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151" w:rsidRPr="00B0229C" w:rsidRDefault="00F00151" w:rsidP="00F00151">
      <w:pPr>
        <w:bidi/>
        <w:rPr>
          <w:rFonts w:ascii="Traditional Arabic" w:hAnsi="Traditional Arabic" w:cs="Traditional Arabic"/>
          <w:b/>
          <w:bCs/>
          <w:color w:val="000000" w:themeColor="text1"/>
          <w:sz w:val="36"/>
          <w:szCs w:val="36"/>
          <w:rtl/>
          <w:lang w:bidi="ar-DZ"/>
        </w:rPr>
      </w:pPr>
      <w:r w:rsidRPr="00B0229C">
        <w:rPr>
          <w:rFonts w:ascii="Traditional Arabic" w:hAnsi="Traditional Arabic" w:cs="Traditional Arabic"/>
          <w:b/>
          <w:bCs/>
          <w:color w:val="000000" w:themeColor="text1"/>
          <w:sz w:val="36"/>
          <w:szCs w:val="36"/>
          <w:rtl/>
          <w:lang w:bidi="ar-DZ"/>
        </w:rPr>
        <w:t xml:space="preserve">جامعة محمد الشريف </w:t>
      </w:r>
      <w:proofErr w:type="spellStart"/>
      <w:r w:rsidRPr="00B0229C">
        <w:rPr>
          <w:rFonts w:ascii="Traditional Arabic" w:hAnsi="Traditional Arabic" w:cs="Traditional Arabic"/>
          <w:b/>
          <w:bCs/>
          <w:color w:val="000000" w:themeColor="text1"/>
          <w:sz w:val="36"/>
          <w:szCs w:val="36"/>
          <w:rtl/>
          <w:lang w:bidi="ar-DZ"/>
        </w:rPr>
        <w:t>مساعدية</w:t>
      </w:r>
      <w:proofErr w:type="spellEnd"/>
      <w:r w:rsidRPr="00B0229C">
        <w:rPr>
          <w:rFonts w:ascii="Traditional Arabic" w:hAnsi="Traditional Arabic" w:cs="Traditional Arabic"/>
          <w:b/>
          <w:bCs/>
          <w:color w:val="000000" w:themeColor="text1"/>
          <w:sz w:val="36"/>
          <w:szCs w:val="36"/>
          <w:rtl/>
          <w:lang w:bidi="ar-DZ"/>
        </w:rPr>
        <w:t xml:space="preserve"> سوق أهراس </w:t>
      </w:r>
    </w:p>
    <w:p w:rsidR="00F00151" w:rsidRPr="00B0229C" w:rsidRDefault="00F00151" w:rsidP="00F00151">
      <w:pPr>
        <w:bidi/>
        <w:rPr>
          <w:rFonts w:ascii="Traditional Arabic" w:hAnsi="Traditional Arabic" w:cs="Traditional Arabic"/>
          <w:b/>
          <w:bCs/>
          <w:color w:val="000000" w:themeColor="text1"/>
          <w:sz w:val="36"/>
          <w:szCs w:val="36"/>
          <w:rtl/>
          <w:lang w:bidi="ar-DZ"/>
        </w:rPr>
      </w:pPr>
      <w:r w:rsidRPr="00B0229C">
        <w:rPr>
          <w:rFonts w:ascii="Traditional Arabic" w:hAnsi="Traditional Arabic" w:cs="Traditional Arabic"/>
          <w:b/>
          <w:bCs/>
          <w:color w:val="000000" w:themeColor="text1"/>
          <w:sz w:val="36"/>
          <w:szCs w:val="36"/>
          <w:rtl/>
          <w:lang w:bidi="ar-DZ"/>
        </w:rPr>
        <w:t xml:space="preserve">قسم اللغة العربية وآدابها </w:t>
      </w:r>
    </w:p>
    <w:p w:rsidR="00F00151" w:rsidRPr="00B0229C" w:rsidRDefault="00F00151" w:rsidP="00F00151">
      <w:pPr>
        <w:bidi/>
        <w:rPr>
          <w:rFonts w:ascii="Traditional Arabic" w:hAnsi="Traditional Arabic" w:cs="Traditional Arabic"/>
          <w:b/>
          <w:bCs/>
          <w:color w:val="000000" w:themeColor="text1"/>
          <w:sz w:val="36"/>
          <w:szCs w:val="36"/>
          <w:rtl/>
          <w:lang w:bidi="ar-DZ"/>
        </w:rPr>
      </w:pPr>
      <w:r w:rsidRPr="00B0229C">
        <w:rPr>
          <w:rFonts w:ascii="Traditional Arabic" w:hAnsi="Traditional Arabic" w:cs="Traditional Arabic"/>
          <w:b/>
          <w:bCs/>
          <w:color w:val="000000" w:themeColor="text1"/>
          <w:sz w:val="36"/>
          <w:szCs w:val="36"/>
          <w:rtl/>
          <w:lang w:bidi="ar-DZ"/>
        </w:rPr>
        <w:t xml:space="preserve">سنة ثانية دراسات أدبية                                              </w:t>
      </w:r>
      <w:proofErr w:type="gramStart"/>
      <w:r w:rsidRPr="00B0229C">
        <w:rPr>
          <w:rFonts w:ascii="Traditional Arabic" w:hAnsi="Traditional Arabic" w:cs="Traditional Arabic"/>
          <w:b/>
          <w:bCs/>
          <w:color w:val="000000" w:themeColor="text1"/>
          <w:sz w:val="36"/>
          <w:szCs w:val="36"/>
          <w:rtl/>
          <w:lang w:bidi="ar-DZ"/>
        </w:rPr>
        <w:t>الأستاذة :</w:t>
      </w:r>
      <w:proofErr w:type="gramEnd"/>
      <w:r w:rsidRPr="00B0229C">
        <w:rPr>
          <w:rFonts w:ascii="Traditional Arabic" w:hAnsi="Traditional Arabic" w:cs="Traditional Arabic"/>
          <w:b/>
          <w:bCs/>
          <w:color w:val="000000" w:themeColor="text1"/>
          <w:sz w:val="36"/>
          <w:szCs w:val="36"/>
          <w:rtl/>
          <w:lang w:bidi="ar-DZ"/>
        </w:rPr>
        <w:t>شادية بن يحي</w:t>
      </w:r>
    </w:p>
    <w:p w:rsidR="00DD2EE3" w:rsidRDefault="005B086F" w:rsidP="00F00151">
      <w:pPr>
        <w:bidi/>
        <w:spacing w:before="100" w:beforeAutospacing="1" w:after="100" w:afterAutospacing="1" w:line="240" w:lineRule="auto"/>
        <w:jc w:val="both"/>
        <w:outlineLvl w:val="1"/>
        <w:rPr>
          <w:rFonts w:ascii="Traditional Arabic" w:eastAsia="Times New Roman" w:hAnsi="Traditional Arabic" w:cs="Traditional Arabic"/>
          <w:b/>
          <w:bCs/>
          <w:color w:val="000000" w:themeColor="text1"/>
          <w:sz w:val="36"/>
          <w:szCs w:val="36"/>
          <w:rtl/>
          <w:lang w:eastAsia="fr-FR" w:bidi="ar-DZ"/>
        </w:rPr>
      </w:pPr>
      <w:r>
        <w:rPr>
          <w:rFonts w:ascii="Traditional Arabic" w:hAnsi="Traditional Arabic" w:cs="Traditional Arabic"/>
          <w:b/>
          <w:bCs/>
          <w:color w:val="000000" w:themeColor="text1"/>
          <w:sz w:val="36"/>
          <w:szCs w:val="36"/>
          <w:u w:val="single"/>
          <w:rtl/>
          <w:lang w:bidi="ar-DZ"/>
        </w:rPr>
        <w:t>المحاضرة ال</w:t>
      </w:r>
      <w:r>
        <w:rPr>
          <w:rFonts w:ascii="Traditional Arabic" w:hAnsi="Traditional Arabic" w:cs="Traditional Arabic" w:hint="cs"/>
          <w:b/>
          <w:bCs/>
          <w:color w:val="000000" w:themeColor="text1"/>
          <w:sz w:val="36"/>
          <w:szCs w:val="36"/>
          <w:u w:val="single"/>
          <w:rtl/>
          <w:lang w:bidi="ar-DZ"/>
        </w:rPr>
        <w:t>حادية عشر</w:t>
      </w:r>
      <w:r w:rsidR="00F00151" w:rsidRPr="00B0229C">
        <w:rPr>
          <w:rFonts w:ascii="Traditional Arabic" w:hAnsi="Traditional Arabic" w:cs="Traditional Arabic"/>
          <w:b/>
          <w:bCs/>
          <w:color w:val="000000" w:themeColor="text1"/>
          <w:sz w:val="36"/>
          <w:szCs w:val="36"/>
          <w:u w:val="single"/>
          <w:rtl/>
          <w:lang w:bidi="ar-DZ"/>
        </w:rPr>
        <w:t xml:space="preserve">: النقد </w:t>
      </w:r>
      <w:proofErr w:type="spellStart"/>
      <w:r w:rsidR="00F00151" w:rsidRPr="00B0229C">
        <w:rPr>
          <w:rFonts w:ascii="Traditional Arabic" w:hAnsi="Traditional Arabic" w:cs="Traditional Arabic"/>
          <w:b/>
          <w:bCs/>
          <w:color w:val="000000" w:themeColor="text1"/>
          <w:sz w:val="36"/>
          <w:szCs w:val="36"/>
          <w:u w:val="single"/>
          <w:rtl/>
          <w:lang w:bidi="ar-DZ"/>
        </w:rPr>
        <w:t>ال</w:t>
      </w:r>
      <w:r w:rsidR="00F00151">
        <w:rPr>
          <w:rFonts w:ascii="Traditional Arabic" w:hAnsi="Traditional Arabic" w:cs="Traditional Arabic" w:hint="cs"/>
          <w:b/>
          <w:bCs/>
          <w:color w:val="000000" w:themeColor="text1"/>
          <w:sz w:val="36"/>
          <w:szCs w:val="36"/>
          <w:u w:val="single"/>
          <w:rtl/>
          <w:lang w:bidi="ar-DZ"/>
        </w:rPr>
        <w:t>موضوعاتي</w:t>
      </w:r>
      <w:proofErr w:type="spellEnd"/>
    </w:p>
    <w:p w:rsidR="00F00151" w:rsidRPr="00F00151" w:rsidRDefault="00F00151" w:rsidP="00F00151">
      <w:pPr>
        <w:bidi/>
        <w:spacing w:before="100" w:beforeAutospacing="1" w:after="100" w:afterAutospacing="1" w:line="240" w:lineRule="auto"/>
        <w:jc w:val="both"/>
        <w:outlineLvl w:val="1"/>
        <w:rPr>
          <w:rFonts w:ascii="Traditional Arabic" w:eastAsia="Times New Roman" w:hAnsi="Traditional Arabic" w:cs="Traditional Arabic"/>
          <w:b/>
          <w:bCs/>
          <w:color w:val="000000" w:themeColor="text1"/>
          <w:sz w:val="36"/>
          <w:szCs w:val="36"/>
          <w:rtl/>
          <w:lang w:eastAsia="fr-FR" w:bidi="ar-DZ"/>
        </w:rPr>
      </w:pP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proofErr w:type="spellStart"/>
      <w:r w:rsidRPr="00E032EB">
        <w:rPr>
          <w:rFonts w:ascii="Traditional Arabic" w:eastAsia="Times New Roman" w:hAnsi="Traditional Arabic" w:cs="Traditional Arabic"/>
          <w:b/>
          <w:bCs/>
          <w:sz w:val="36"/>
          <w:szCs w:val="36"/>
          <w:rtl/>
          <w:lang w:eastAsia="fr-FR"/>
        </w:rPr>
        <w:t>الموضوعاتية</w:t>
      </w:r>
      <w:proofErr w:type="spellEnd"/>
      <w:r w:rsidRPr="00E032EB">
        <w:rPr>
          <w:rFonts w:ascii="Traditional Arabic" w:eastAsia="Times New Roman" w:hAnsi="Traditional Arabic" w:cs="Traditional Arabic"/>
          <w:b/>
          <w:bCs/>
          <w:sz w:val="36"/>
          <w:szCs w:val="36"/>
          <w:rtl/>
          <w:lang w:eastAsia="fr-FR"/>
        </w:rPr>
        <w:t xml:space="preserve"> كما اصطلح عليها النقاد هي: اتجاه نقدي ظهر كرد فعل للتأثيرات الوجدانية، والتأملات الميتافيزيقية في القرن التاسع عشر وبداية القرن العشرين. </w:t>
      </w:r>
      <w:proofErr w:type="spellStart"/>
      <w:r w:rsidRPr="00E032EB">
        <w:rPr>
          <w:rFonts w:ascii="Traditional Arabic" w:eastAsia="Times New Roman" w:hAnsi="Traditional Arabic" w:cs="Traditional Arabic"/>
          <w:b/>
          <w:bCs/>
          <w:sz w:val="36"/>
          <w:szCs w:val="36"/>
          <w:rtl/>
          <w:lang w:eastAsia="fr-FR"/>
        </w:rPr>
        <w:t>والموضوعاتية</w:t>
      </w:r>
      <w:proofErr w:type="spellEnd"/>
      <w:r w:rsidRPr="00E032EB">
        <w:rPr>
          <w:rFonts w:ascii="Traditional Arabic" w:eastAsia="Times New Roman" w:hAnsi="Traditional Arabic" w:cs="Traditional Arabic"/>
          <w:b/>
          <w:bCs/>
          <w:sz w:val="36"/>
          <w:szCs w:val="36"/>
          <w:rtl/>
          <w:lang w:eastAsia="fr-FR"/>
        </w:rPr>
        <w:t xml:space="preserve"> في النقد تعني وصف عناصر الأثر بشكل يتفق مع وجوده في العالم الواقعي والخيال</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proofErr w:type="gramStart"/>
      <w:r w:rsidRPr="00E032EB">
        <w:rPr>
          <w:rFonts w:ascii="Traditional Arabic" w:eastAsia="Times New Roman" w:hAnsi="Traditional Arabic" w:cs="Traditional Arabic"/>
          <w:b/>
          <w:bCs/>
          <w:sz w:val="36"/>
          <w:szCs w:val="36"/>
          <w:rtl/>
          <w:lang w:eastAsia="fr-FR"/>
        </w:rPr>
        <w:t>إن</w:t>
      </w:r>
      <w:proofErr w:type="gramEnd"/>
      <w:r w:rsidRPr="00E032EB">
        <w:rPr>
          <w:rFonts w:ascii="Traditional Arabic" w:eastAsia="Times New Roman" w:hAnsi="Traditional Arabic" w:cs="Traditional Arabic"/>
          <w:b/>
          <w:bCs/>
          <w:sz w:val="36"/>
          <w:szCs w:val="36"/>
          <w:rtl/>
          <w:lang w:eastAsia="fr-FR"/>
        </w:rPr>
        <w:t xml:space="preserve"> لفظتي</w:t>
      </w:r>
      <w:r w:rsidRPr="00E032EB">
        <w:rPr>
          <w:rFonts w:ascii="Traditional Arabic" w:eastAsia="Times New Roman" w:hAnsi="Traditional Arabic" w:cs="Traditional Arabic"/>
          <w:b/>
          <w:bCs/>
          <w:sz w:val="36"/>
          <w:szCs w:val="36"/>
          <w:lang w:eastAsia="fr-FR"/>
        </w:rPr>
        <w:t xml:space="preserve"> Objet </w:t>
      </w:r>
      <w:proofErr w:type="spellStart"/>
      <w:r w:rsidRPr="00E032EB">
        <w:rPr>
          <w:rFonts w:ascii="Traditional Arabic" w:eastAsia="Times New Roman" w:hAnsi="Traditional Arabic" w:cs="Traditional Arabic"/>
          <w:b/>
          <w:bCs/>
          <w:sz w:val="36"/>
          <w:szCs w:val="36"/>
          <w:lang w:eastAsia="fr-FR"/>
        </w:rPr>
        <w:t>Théme</w:t>
      </w:r>
      <w:proofErr w:type="spellEnd"/>
      <w:r w:rsidRPr="00E032EB">
        <w:rPr>
          <w:rFonts w:ascii="Traditional Arabic" w:eastAsia="Times New Roman" w:hAnsi="Traditional Arabic" w:cs="Traditional Arabic"/>
          <w:b/>
          <w:bCs/>
          <w:sz w:val="36"/>
          <w:szCs w:val="36"/>
          <w:lang w:eastAsia="fr-FR"/>
        </w:rPr>
        <w:t xml:space="preserve"> </w:t>
      </w:r>
      <w:r w:rsidRPr="00E032EB">
        <w:rPr>
          <w:rFonts w:ascii="Traditional Arabic" w:eastAsia="Times New Roman" w:hAnsi="Traditional Arabic" w:cs="Traditional Arabic"/>
          <w:b/>
          <w:bCs/>
          <w:sz w:val="36"/>
          <w:szCs w:val="36"/>
          <w:rtl/>
          <w:lang w:eastAsia="fr-FR"/>
        </w:rPr>
        <w:t xml:space="preserve">في الفرنسية يستوعبان في أصل المعنى نفسه، ولكن الأولى </w:t>
      </w:r>
      <w:proofErr w:type="gramStart"/>
      <w:r w:rsidRPr="00E032EB">
        <w:rPr>
          <w:rFonts w:ascii="Traditional Arabic" w:eastAsia="Times New Roman" w:hAnsi="Traditional Arabic" w:cs="Traditional Arabic"/>
          <w:b/>
          <w:bCs/>
          <w:sz w:val="36"/>
          <w:szCs w:val="36"/>
          <w:rtl/>
          <w:lang w:eastAsia="fr-FR"/>
        </w:rPr>
        <w:t>ذات</w:t>
      </w:r>
      <w:proofErr w:type="gramEnd"/>
      <w:r w:rsidRPr="00E032EB">
        <w:rPr>
          <w:rFonts w:ascii="Traditional Arabic" w:eastAsia="Times New Roman" w:hAnsi="Traditional Arabic" w:cs="Traditional Arabic"/>
          <w:b/>
          <w:bCs/>
          <w:sz w:val="36"/>
          <w:szCs w:val="36"/>
          <w:rtl/>
          <w:lang w:eastAsia="fr-FR"/>
        </w:rPr>
        <w:t xml:space="preserve"> أصل يوناني والثانية ذات أصل لاتيني… فكل ما هو</w:t>
      </w:r>
      <w:r w:rsidRPr="00E032EB">
        <w:rPr>
          <w:rFonts w:ascii="Traditional Arabic" w:eastAsia="Times New Roman" w:hAnsi="Traditional Arabic" w:cs="Traditional Arabic"/>
          <w:b/>
          <w:bCs/>
          <w:sz w:val="36"/>
          <w:szCs w:val="36"/>
          <w:lang w:eastAsia="fr-FR"/>
        </w:rPr>
        <w:t xml:space="preserve"> </w:t>
      </w:r>
      <w:proofErr w:type="spellStart"/>
      <w:r w:rsidRPr="00E032EB">
        <w:rPr>
          <w:rFonts w:ascii="Traditional Arabic" w:eastAsia="Times New Roman" w:hAnsi="Traditional Arabic" w:cs="Traditional Arabic"/>
          <w:b/>
          <w:bCs/>
          <w:sz w:val="36"/>
          <w:szCs w:val="36"/>
          <w:lang w:eastAsia="fr-FR"/>
        </w:rPr>
        <w:t>Théme</w:t>
      </w:r>
      <w:proofErr w:type="spellEnd"/>
      <w:r w:rsidRPr="00E032EB">
        <w:rPr>
          <w:rFonts w:ascii="Traditional Arabic" w:eastAsia="Times New Roman" w:hAnsi="Traditional Arabic" w:cs="Traditional Arabic"/>
          <w:b/>
          <w:bCs/>
          <w:sz w:val="36"/>
          <w:szCs w:val="36"/>
          <w:lang w:eastAsia="fr-FR"/>
        </w:rPr>
        <w:t xml:space="preserve"> </w:t>
      </w:r>
      <w:r w:rsidRPr="00E032EB">
        <w:rPr>
          <w:rFonts w:ascii="Traditional Arabic" w:eastAsia="Times New Roman" w:hAnsi="Traditional Arabic" w:cs="Traditional Arabic"/>
          <w:b/>
          <w:bCs/>
          <w:sz w:val="36"/>
          <w:szCs w:val="36"/>
          <w:rtl/>
          <w:lang w:eastAsia="fr-FR"/>
        </w:rPr>
        <w:t>بوصفه موضوع تفكير أو تأمّل أو نظر، هو</w:t>
      </w:r>
      <w:r w:rsidRPr="00E032EB">
        <w:rPr>
          <w:rFonts w:ascii="Traditional Arabic" w:eastAsia="Times New Roman" w:hAnsi="Traditional Arabic" w:cs="Traditional Arabic"/>
          <w:b/>
          <w:bCs/>
          <w:sz w:val="36"/>
          <w:szCs w:val="36"/>
          <w:lang w:eastAsia="fr-FR"/>
        </w:rPr>
        <w:t xml:space="preserve"> Objet. </w:t>
      </w:r>
      <w:proofErr w:type="gramStart"/>
      <w:r w:rsidRPr="00E032EB">
        <w:rPr>
          <w:rFonts w:ascii="Traditional Arabic" w:eastAsia="Times New Roman" w:hAnsi="Traditional Arabic" w:cs="Traditional Arabic"/>
          <w:b/>
          <w:bCs/>
          <w:sz w:val="36"/>
          <w:szCs w:val="36"/>
          <w:rtl/>
          <w:lang w:eastAsia="fr-FR"/>
        </w:rPr>
        <w:t>وكل</w:t>
      </w:r>
      <w:proofErr w:type="gramEnd"/>
      <w:r w:rsidRPr="00E032EB">
        <w:rPr>
          <w:rFonts w:ascii="Traditional Arabic" w:eastAsia="Times New Roman" w:hAnsi="Traditional Arabic" w:cs="Traditional Arabic"/>
          <w:b/>
          <w:bCs/>
          <w:sz w:val="36"/>
          <w:szCs w:val="36"/>
          <w:rtl/>
          <w:lang w:eastAsia="fr-FR"/>
        </w:rPr>
        <w:t xml:space="preserve"> ما هو</w:t>
      </w:r>
      <w:r w:rsidRPr="00E032EB">
        <w:rPr>
          <w:rFonts w:ascii="Traditional Arabic" w:eastAsia="Times New Roman" w:hAnsi="Traditional Arabic" w:cs="Traditional Arabic"/>
          <w:b/>
          <w:bCs/>
          <w:sz w:val="36"/>
          <w:szCs w:val="36"/>
          <w:lang w:eastAsia="fr-FR"/>
        </w:rPr>
        <w:t xml:space="preserve"> Objet </w:t>
      </w:r>
      <w:r w:rsidRPr="00E032EB">
        <w:rPr>
          <w:rFonts w:ascii="Traditional Arabic" w:eastAsia="Times New Roman" w:hAnsi="Traditional Arabic" w:cs="Traditional Arabic"/>
          <w:b/>
          <w:bCs/>
          <w:sz w:val="36"/>
          <w:szCs w:val="36"/>
          <w:rtl/>
          <w:lang w:eastAsia="fr-FR"/>
        </w:rPr>
        <w:t>هو</w:t>
      </w:r>
      <w:r w:rsidRPr="00E032EB">
        <w:rPr>
          <w:rFonts w:ascii="Traditional Arabic" w:eastAsia="Times New Roman" w:hAnsi="Traditional Arabic" w:cs="Traditional Arabic"/>
          <w:b/>
          <w:bCs/>
          <w:sz w:val="36"/>
          <w:szCs w:val="36"/>
          <w:lang w:eastAsia="fr-FR"/>
        </w:rPr>
        <w:t xml:space="preserve"> </w:t>
      </w:r>
      <w:proofErr w:type="spellStart"/>
      <w:r w:rsidRPr="00E032EB">
        <w:rPr>
          <w:rFonts w:ascii="Traditional Arabic" w:eastAsia="Times New Roman" w:hAnsi="Traditional Arabic" w:cs="Traditional Arabic"/>
          <w:b/>
          <w:bCs/>
          <w:sz w:val="36"/>
          <w:szCs w:val="36"/>
          <w:lang w:eastAsia="fr-FR"/>
        </w:rPr>
        <w:t>Théme</w:t>
      </w:r>
      <w:proofErr w:type="spellEnd"/>
      <w:r w:rsidRPr="00E032EB">
        <w:rPr>
          <w:rFonts w:ascii="Traditional Arabic" w:eastAsia="Times New Roman" w:hAnsi="Traditional Arabic" w:cs="Traditional Arabic"/>
          <w:b/>
          <w:bCs/>
          <w:sz w:val="36"/>
          <w:szCs w:val="36"/>
          <w:lang w:eastAsia="fr-FR"/>
        </w:rPr>
        <w:t xml:space="preserve"> </w:t>
      </w:r>
      <w:r w:rsidRPr="00E032EB">
        <w:rPr>
          <w:rFonts w:ascii="Traditional Arabic" w:eastAsia="Times New Roman" w:hAnsi="Traditional Arabic" w:cs="Traditional Arabic"/>
          <w:b/>
          <w:bCs/>
          <w:sz w:val="36"/>
          <w:szCs w:val="36"/>
          <w:rtl/>
          <w:lang w:eastAsia="fr-FR"/>
        </w:rPr>
        <w:t>لأنه قابل لأن يكون موضوع تفكير أو تأمّل أو نظر.. ولكن</w:t>
      </w:r>
      <w:r w:rsidRPr="00E032EB">
        <w:rPr>
          <w:rFonts w:ascii="Traditional Arabic" w:eastAsia="Times New Roman" w:hAnsi="Traditional Arabic" w:cs="Traditional Arabic"/>
          <w:b/>
          <w:bCs/>
          <w:sz w:val="36"/>
          <w:szCs w:val="36"/>
          <w:lang w:eastAsia="fr-FR"/>
        </w:rPr>
        <w:t xml:space="preserve"> Objet </w:t>
      </w:r>
      <w:r w:rsidRPr="00E032EB">
        <w:rPr>
          <w:rFonts w:ascii="Traditional Arabic" w:eastAsia="Times New Roman" w:hAnsi="Traditional Arabic" w:cs="Traditional Arabic"/>
          <w:b/>
          <w:bCs/>
          <w:sz w:val="36"/>
          <w:szCs w:val="36"/>
          <w:rtl/>
          <w:lang w:eastAsia="fr-FR"/>
        </w:rPr>
        <w:t xml:space="preserve">تتقابل </w:t>
      </w:r>
      <w:proofErr w:type="gramStart"/>
      <w:r w:rsidRPr="00E032EB">
        <w:rPr>
          <w:rFonts w:ascii="Traditional Arabic" w:eastAsia="Times New Roman" w:hAnsi="Traditional Arabic" w:cs="Traditional Arabic"/>
          <w:b/>
          <w:bCs/>
          <w:sz w:val="36"/>
          <w:szCs w:val="36"/>
          <w:rtl/>
          <w:lang w:eastAsia="fr-FR"/>
        </w:rPr>
        <w:t>مع</w:t>
      </w:r>
      <w:proofErr w:type="gramEnd"/>
      <w:r w:rsidRPr="00E032EB">
        <w:rPr>
          <w:rFonts w:ascii="Traditional Arabic" w:eastAsia="Times New Roman" w:hAnsi="Traditional Arabic" w:cs="Traditional Arabic"/>
          <w:b/>
          <w:bCs/>
          <w:sz w:val="36"/>
          <w:szCs w:val="36"/>
          <w:lang w:eastAsia="fr-FR"/>
        </w:rPr>
        <w:t xml:space="preserve"> Sujet. </w:t>
      </w:r>
      <w:r w:rsidRPr="00E032EB">
        <w:rPr>
          <w:rFonts w:ascii="Traditional Arabic" w:eastAsia="Times New Roman" w:hAnsi="Traditional Arabic" w:cs="Traditional Arabic"/>
          <w:b/>
          <w:bCs/>
          <w:sz w:val="36"/>
          <w:szCs w:val="36"/>
          <w:rtl/>
          <w:lang w:eastAsia="fr-FR"/>
        </w:rPr>
        <w:t>ولا تستطيع كلمة</w:t>
      </w:r>
      <w:r w:rsidRPr="00E032EB">
        <w:rPr>
          <w:rFonts w:ascii="Traditional Arabic" w:eastAsia="Times New Roman" w:hAnsi="Traditional Arabic" w:cs="Traditional Arabic"/>
          <w:b/>
          <w:bCs/>
          <w:sz w:val="36"/>
          <w:szCs w:val="36"/>
          <w:lang w:eastAsia="fr-FR"/>
        </w:rPr>
        <w:t xml:space="preserve"> </w:t>
      </w:r>
      <w:proofErr w:type="spellStart"/>
      <w:r w:rsidRPr="00E032EB">
        <w:rPr>
          <w:rFonts w:ascii="Traditional Arabic" w:eastAsia="Times New Roman" w:hAnsi="Traditional Arabic" w:cs="Traditional Arabic"/>
          <w:b/>
          <w:bCs/>
          <w:sz w:val="36"/>
          <w:szCs w:val="36"/>
          <w:lang w:eastAsia="fr-FR"/>
        </w:rPr>
        <w:t>Théme</w:t>
      </w:r>
      <w:proofErr w:type="spellEnd"/>
      <w:r w:rsidRPr="00E032EB">
        <w:rPr>
          <w:rFonts w:ascii="Traditional Arabic" w:eastAsia="Times New Roman" w:hAnsi="Traditional Arabic" w:cs="Traditional Arabic"/>
          <w:b/>
          <w:bCs/>
          <w:sz w:val="36"/>
          <w:szCs w:val="36"/>
          <w:lang w:eastAsia="fr-FR"/>
        </w:rPr>
        <w:t xml:space="preserve"> </w:t>
      </w:r>
      <w:proofErr w:type="gramStart"/>
      <w:r w:rsidRPr="00E032EB">
        <w:rPr>
          <w:rFonts w:ascii="Traditional Arabic" w:eastAsia="Times New Roman" w:hAnsi="Traditional Arabic" w:cs="Traditional Arabic"/>
          <w:b/>
          <w:bCs/>
          <w:sz w:val="36"/>
          <w:szCs w:val="36"/>
          <w:rtl/>
          <w:lang w:eastAsia="fr-FR"/>
        </w:rPr>
        <w:t>أن</w:t>
      </w:r>
      <w:proofErr w:type="gramEnd"/>
      <w:r w:rsidRPr="00E032EB">
        <w:rPr>
          <w:rFonts w:ascii="Traditional Arabic" w:eastAsia="Times New Roman" w:hAnsi="Traditional Arabic" w:cs="Traditional Arabic"/>
          <w:b/>
          <w:bCs/>
          <w:sz w:val="36"/>
          <w:szCs w:val="36"/>
          <w:rtl/>
          <w:lang w:eastAsia="fr-FR"/>
        </w:rPr>
        <w:t xml:space="preserve"> تحقق هذا التقابل. ومن هنا يبدأ هذا الالتباس في الكلمة العربية “</w:t>
      </w:r>
      <w:proofErr w:type="gramStart"/>
      <w:r w:rsidRPr="00E032EB">
        <w:rPr>
          <w:rFonts w:ascii="Traditional Arabic" w:eastAsia="Times New Roman" w:hAnsi="Traditional Arabic" w:cs="Traditional Arabic"/>
          <w:b/>
          <w:bCs/>
          <w:sz w:val="36"/>
          <w:szCs w:val="36"/>
          <w:rtl/>
          <w:lang w:eastAsia="fr-FR"/>
        </w:rPr>
        <w:t>موضوعية</w:t>
      </w:r>
      <w:proofErr w:type="gramEnd"/>
      <w:r w:rsidRPr="00E032EB">
        <w:rPr>
          <w:rFonts w:ascii="Traditional Arabic" w:eastAsia="Times New Roman" w:hAnsi="Traditional Arabic" w:cs="Traditional Arabic"/>
          <w:b/>
          <w:bCs/>
          <w:sz w:val="36"/>
          <w:szCs w:val="36"/>
          <w:rtl/>
          <w:lang w:eastAsia="fr-FR"/>
        </w:rPr>
        <w:t xml:space="preserve">” والتي تتضمن المعنيين. ولكن السياق في أغلب الأحيان كفيل بتمييز المراد من هذه الكلمة. </w:t>
      </w:r>
      <w:proofErr w:type="gramStart"/>
      <w:r w:rsidRPr="00E032EB">
        <w:rPr>
          <w:rFonts w:ascii="Traditional Arabic" w:eastAsia="Times New Roman" w:hAnsi="Traditional Arabic" w:cs="Traditional Arabic"/>
          <w:b/>
          <w:bCs/>
          <w:sz w:val="36"/>
          <w:szCs w:val="36"/>
          <w:rtl/>
          <w:lang w:eastAsia="fr-FR"/>
        </w:rPr>
        <w:t>فإذا</w:t>
      </w:r>
      <w:proofErr w:type="gramEnd"/>
      <w:r w:rsidRPr="00E032EB">
        <w:rPr>
          <w:rFonts w:ascii="Traditional Arabic" w:eastAsia="Times New Roman" w:hAnsi="Traditional Arabic" w:cs="Traditional Arabic"/>
          <w:b/>
          <w:bCs/>
          <w:sz w:val="36"/>
          <w:szCs w:val="36"/>
          <w:rtl/>
          <w:lang w:eastAsia="fr-FR"/>
        </w:rPr>
        <w:t xml:space="preserve"> عجز السياق عن توفير هذه الضمانة وضعنا المقابل الفرنسي </w:t>
      </w:r>
      <w:r w:rsidRPr="00E032EB">
        <w:rPr>
          <w:rFonts w:ascii="Traditional Arabic" w:eastAsia="Times New Roman" w:hAnsi="Traditional Arabic" w:cs="Traditional Arabic"/>
          <w:b/>
          <w:bCs/>
          <w:sz w:val="36"/>
          <w:szCs w:val="36"/>
          <w:lang w:eastAsia="fr-FR"/>
        </w:rPr>
        <w:t xml:space="preserve">Objectivité </w:t>
      </w:r>
      <w:r w:rsidRPr="00E032EB">
        <w:rPr>
          <w:rFonts w:ascii="Traditional Arabic" w:eastAsia="Times New Roman" w:hAnsi="Traditional Arabic" w:cs="Traditional Arabic"/>
          <w:b/>
          <w:bCs/>
          <w:sz w:val="36"/>
          <w:szCs w:val="36"/>
          <w:rtl/>
          <w:lang w:eastAsia="fr-FR"/>
        </w:rPr>
        <w:t xml:space="preserve">إلى جانب الكلمة العربية “موضوعية” في كل مرّة تعبر فيها عنها، وتركنا الكلمة العربية منفردة من غير مقابلتها الفرنسية حين تعبر عن </w:t>
      </w:r>
      <w:r w:rsidRPr="00E032EB">
        <w:rPr>
          <w:rFonts w:ascii="Traditional Arabic" w:eastAsia="Times New Roman" w:hAnsi="Traditional Arabic" w:cs="Traditional Arabic"/>
          <w:b/>
          <w:bCs/>
          <w:sz w:val="36"/>
          <w:szCs w:val="36"/>
          <w:lang w:eastAsia="fr-FR"/>
        </w:rPr>
        <w:t xml:space="preserve">Thématique </w:t>
      </w:r>
      <w:r w:rsidRPr="00E032EB">
        <w:rPr>
          <w:rFonts w:ascii="Traditional Arabic" w:eastAsia="Times New Roman" w:hAnsi="Traditional Arabic" w:cs="Traditional Arabic"/>
          <w:b/>
          <w:bCs/>
          <w:sz w:val="36"/>
          <w:szCs w:val="36"/>
          <w:rtl/>
          <w:lang w:eastAsia="fr-FR"/>
        </w:rPr>
        <w:t xml:space="preserve">وذلك كما فعلنا في الكتاب الذي بين أيدينا. ويبقى استخدام أية كلمة من الكلمات العربية الثلاث “موضوعية ـ </w:t>
      </w:r>
      <w:proofErr w:type="spellStart"/>
      <w:r w:rsidRPr="00E032EB">
        <w:rPr>
          <w:rFonts w:ascii="Traditional Arabic" w:eastAsia="Times New Roman" w:hAnsi="Traditional Arabic" w:cs="Traditional Arabic"/>
          <w:b/>
          <w:bCs/>
          <w:sz w:val="36"/>
          <w:szCs w:val="36"/>
          <w:rtl/>
          <w:lang w:eastAsia="fr-FR"/>
        </w:rPr>
        <w:t>مواضيعية</w:t>
      </w:r>
      <w:proofErr w:type="spellEnd"/>
      <w:r w:rsidRPr="00E032EB">
        <w:rPr>
          <w:rFonts w:ascii="Traditional Arabic" w:eastAsia="Times New Roman" w:hAnsi="Traditional Arabic" w:cs="Traditional Arabic"/>
          <w:b/>
          <w:bCs/>
          <w:sz w:val="36"/>
          <w:szCs w:val="36"/>
          <w:rtl/>
          <w:lang w:eastAsia="fr-FR"/>
        </w:rPr>
        <w:t xml:space="preserve"> ـ </w:t>
      </w:r>
      <w:proofErr w:type="spellStart"/>
      <w:r w:rsidRPr="00E032EB">
        <w:rPr>
          <w:rFonts w:ascii="Traditional Arabic" w:eastAsia="Times New Roman" w:hAnsi="Traditional Arabic" w:cs="Traditional Arabic"/>
          <w:b/>
          <w:bCs/>
          <w:sz w:val="36"/>
          <w:szCs w:val="36"/>
          <w:rtl/>
          <w:lang w:eastAsia="fr-FR"/>
        </w:rPr>
        <w:t>موضوعاتية</w:t>
      </w:r>
      <w:proofErr w:type="spellEnd"/>
      <w:r w:rsidRPr="00E032EB">
        <w:rPr>
          <w:rFonts w:ascii="Traditional Arabic" w:eastAsia="Times New Roman" w:hAnsi="Traditional Arabic" w:cs="Traditional Arabic"/>
          <w:b/>
          <w:bCs/>
          <w:sz w:val="36"/>
          <w:szCs w:val="36"/>
          <w:rtl/>
          <w:lang w:eastAsia="fr-FR"/>
        </w:rPr>
        <w:t>” مشروعاً ومعبراً عن موقفنا من اللغة. فإذا طلبنا التكثيف والاقتصاد في اللغة اتجهنا إلى استخدام كلمة “موضوعية” دون أن نرى فيما تثيره من التباس أية عقبة</w:t>
      </w:r>
      <w:r w:rsidRPr="00E032EB">
        <w:rPr>
          <w:rFonts w:ascii="Traditional Arabic" w:eastAsia="Times New Roman" w:hAnsi="Traditional Arabic" w:cs="Traditional Arabic"/>
          <w:b/>
          <w:bCs/>
          <w:sz w:val="36"/>
          <w:szCs w:val="36"/>
          <w:lang w:eastAsia="fr-FR"/>
        </w:rPr>
        <w:t xml:space="preserve">. </w:t>
      </w:r>
      <w:proofErr w:type="gramStart"/>
      <w:r w:rsidRPr="00E032EB">
        <w:rPr>
          <w:rFonts w:ascii="Traditional Arabic" w:eastAsia="Times New Roman" w:hAnsi="Traditional Arabic" w:cs="Traditional Arabic"/>
          <w:b/>
          <w:bCs/>
          <w:sz w:val="36"/>
          <w:szCs w:val="36"/>
          <w:rtl/>
          <w:lang w:eastAsia="fr-FR"/>
        </w:rPr>
        <w:t>وكل</w:t>
      </w:r>
      <w:proofErr w:type="gramEnd"/>
      <w:r w:rsidRPr="00E032EB">
        <w:rPr>
          <w:rFonts w:ascii="Traditional Arabic" w:eastAsia="Times New Roman" w:hAnsi="Traditional Arabic" w:cs="Traditional Arabic"/>
          <w:b/>
          <w:bCs/>
          <w:sz w:val="36"/>
          <w:szCs w:val="36"/>
          <w:rtl/>
          <w:lang w:eastAsia="fr-FR"/>
        </w:rPr>
        <w:t xml:space="preserve"> من يطلع على مفهوم “شكل المضمون” في هذه الدراسة يجد المسوغ الكافي لهذا الموقف. وإذا طلبنا التوسع اللغوي من أجل التحديد والفصل بين المعنيين اتجهنا إلى إحدى الكلمتين </w:t>
      </w:r>
      <w:r w:rsidRPr="00E032EB">
        <w:rPr>
          <w:rFonts w:ascii="Traditional Arabic" w:eastAsia="Times New Roman" w:hAnsi="Traditional Arabic" w:cs="Traditional Arabic"/>
          <w:b/>
          <w:bCs/>
          <w:sz w:val="36"/>
          <w:szCs w:val="36"/>
          <w:rtl/>
          <w:lang w:eastAsia="fr-FR"/>
        </w:rPr>
        <w:lastRenderedPageBreak/>
        <w:t>“</w:t>
      </w:r>
      <w:proofErr w:type="spellStart"/>
      <w:r w:rsidRPr="00E032EB">
        <w:rPr>
          <w:rFonts w:ascii="Traditional Arabic" w:eastAsia="Times New Roman" w:hAnsi="Traditional Arabic" w:cs="Traditional Arabic"/>
          <w:b/>
          <w:bCs/>
          <w:sz w:val="36"/>
          <w:szCs w:val="36"/>
          <w:rtl/>
          <w:lang w:eastAsia="fr-FR"/>
        </w:rPr>
        <w:t>مواضيعية</w:t>
      </w:r>
      <w:proofErr w:type="spellEnd"/>
      <w:r w:rsidRPr="00E032EB">
        <w:rPr>
          <w:rFonts w:ascii="Traditional Arabic" w:eastAsia="Times New Roman" w:hAnsi="Traditional Arabic" w:cs="Traditional Arabic"/>
          <w:b/>
          <w:bCs/>
          <w:sz w:val="36"/>
          <w:szCs w:val="36"/>
          <w:rtl/>
          <w:lang w:eastAsia="fr-FR"/>
        </w:rPr>
        <w:t>” أو “</w:t>
      </w:r>
      <w:proofErr w:type="spellStart"/>
      <w:r w:rsidRPr="00E032EB">
        <w:rPr>
          <w:rFonts w:ascii="Traditional Arabic" w:eastAsia="Times New Roman" w:hAnsi="Traditional Arabic" w:cs="Traditional Arabic"/>
          <w:b/>
          <w:bCs/>
          <w:sz w:val="36"/>
          <w:szCs w:val="36"/>
          <w:rtl/>
          <w:lang w:eastAsia="fr-FR"/>
        </w:rPr>
        <w:t>موضوعاتية</w:t>
      </w:r>
      <w:proofErr w:type="spellEnd"/>
      <w:r w:rsidRPr="00E032EB">
        <w:rPr>
          <w:rFonts w:ascii="Traditional Arabic" w:eastAsia="Times New Roman" w:hAnsi="Traditional Arabic" w:cs="Traditional Arabic"/>
          <w:b/>
          <w:bCs/>
          <w:sz w:val="36"/>
          <w:szCs w:val="36"/>
          <w:rtl/>
          <w:lang w:eastAsia="fr-FR"/>
        </w:rPr>
        <w:t xml:space="preserve">” على ما فيهما من ثقل بَين(1)، ومن ثم فادعاء القول الفصل في الترجيح بين أي من المصطلحات الثلاثة فيه من الصعوبة بمكان؛ إلا أننا نجد أن استعمال الاصطلاح </w:t>
      </w:r>
      <w:proofErr w:type="spellStart"/>
      <w:r w:rsidRPr="00E032EB">
        <w:rPr>
          <w:rFonts w:ascii="Traditional Arabic" w:eastAsia="Times New Roman" w:hAnsi="Traditional Arabic" w:cs="Traditional Arabic"/>
          <w:b/>
          <w:bCs/>
          <w:sz w:val="36"/>
          <w:szCs w:val="36"/>
          <w:rtl/>
          <w:lang w:eastAsia="fr-FR"/>
        </w:rPr>
        <w:t>الموضوعاتي</w:t>
      </w:r>
      <w:proofErr w:type="spellEnd"/>
      <w:r w:rsidRPr="00E032EB">
        <w:rPr>
          <w:rFonts w:ascii="Traditional Arabic" w:eastAsia="Times New Roman" w:hAnsi="Traditional Arabic" w:cs="Traditional Arabic"/>
          <w:b/>
          <w:bCs/>
          <w:sz w:val="36"/>
          <w:szCs w:val="36"/>
          <w:rtl/>
          <w:lang w:eastAsia="fr-FR"/>
        </w:rPr>
        <w:t xml:space="preserve"> أو </w:t>
      </w:r>
      <w:proofErr w:type="spellStart"/>
      <w:r w:rsidRPr="00E032EB">
        <w:rPr>
          <w:rFonts w:ascii="Traditional Arabic" w:eastAsia="Times New Roman" w:hAnsi="Traditional Arabic" w:cs="Traditional Arabic"/>
          <w:b/>
          <w:bCs/>
          <w:sz w:val="36"/>
          <w:szCs w:val="36"/>
          <w:rtl/>
          <w:lang w:eastAsia="fr-FR"/>
        </w:rPr>
        <w:t>التيمي</w:t>
      </w:r>
      <w:proofErr w:type="spellEnd"/>
      <w:r w:rsidRPr="00E032EB">
        <w:rPr>
          <w:rFonts w:ascii="Traditional Arabic" w:eastAsia="Times New Roman" w:hAnsi="Traditional Arabic" w:cs="Traditional Arabic"/>
          <w:b/>
          <w:bCs/>
          <w:sz w:val="36"/>
          <w:szCs w:val="36"/>
          <w:rtl/>
          <w:lang w:eastAsia="fr-FR"/>
        </w:rPr>
        <w:t>. استعمله “جين بول ويبر” في معنى خاص، أطلقه على الصورة الملحّة</w:t>
      </w:r>
      <w:r w:rsidRPr="00E032EB">
        <w:rPr>
          <w:rFonts w:ascii="Traditional Arabic" w:eastAsia="Times New Roman" w:hAnsi="Traditional Arabic" w:cs="Traditional Arabic"/>
          <w:b/>
          <w:bCs/>
          <w:sz w:val="36"/>
          <w:szCs w:val="36"/>
          <w:lang w:eastAsia="fr-FR"/>
        </w:rPr>
        <w:br/>
      </w:r>
      <w:r w:rsidRPr="00E032EB">
        <w:rPr>
          <w:rFonts w:ascii="Traditional Arabic" w:eastAsia="Times New Roman" w:hAnsi="Traditional Arabic" w:cs="Traditional Arabic"/>
          <w:b/>
          <w:bCs/>
          <w:sz w:val="36"/>
          <w:szCs w:val="36"/>
          <w:rtl/>
          <w:lang w:eastAsia="fr-FR"/>
        </w:rPr>
        <w:t>والمتفرّدة والمتواجدة في عمل كاتب ما</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rtl/>
          <w:lang w:eastAsia="fr-FR"/>
        </w:rPr>
        <w:t xml:space="preserve">إن الخوض في التفصيل في المفاهيم الأساسية للقراءة </w:t>
      </w:r>
      <w:proofErr w:type="spellStart"/>
      <w:r w:rsidRPr="00E032EB">
        <w:rPr>
          <w:rFonts w:ascii="Traditional Arabic" w:eastAsia="Times New Roman" w:hAnsi="Traditional Arabic" w:cs="Traditional Arabic"/>
          <w:b/>
          <w:bCs/>
          <w:sz w:val="36"/>
          <w:szCs w:val="36"/>
          <w:rtl/>
          <w:lang w:eastAsia="fr-FR"/>
        </w:rPr>
        <w:t>الموضوعاتية</w:t>
      </w:r>
      <w:proofErr w:type="spellEnd"/>
      <w:r w:rsidRPr="00E032EB">
        <w:rPr>
          <w:rFonts w:ascii="Traditional Arabic" w:eastAsia="Times New Roman" w:hAnsi="Traditional Arabic" w:cs="Traditional Arabic"/>
          <w:b/>
          <w:bCs/>
          <w:sz w:val="36"/>
          <w:szCs w:val="36"/>
          <w:rtl/>
          <w:lang w:eastAsia="fr-FR"/>
        </w:rPr>
        <w:t xml:space="preserve"> يقتضي منا التعريج على تعريف مركز لمعنى كلمة </w:t>
      </w:r>
      <w:r w:rsidRPr="00E032EB">
        <w:rPr>
          <w:rFonts w:ascii="Traditional Arabic" w:eastAsia="Times New Roman" w:hAnsi="Traditional Arabic" w:cs="Traditional Arabic"/>
          <w:b/>
          <w:bCs/>
          <w:sz w:val="36"/>
          <w:szCs w:val="36"/>
          <w:lang w:eastAsia="fr-FR"/>
        </w:rPr>
        <w:t>“</w:t>
      </w:r>
      <w:r w:rsidRPr="00E032EB">
        <w:rPr>
          <w:rFonts w:ascii="Traditional Arabic" w:eastAsia="Times New Roman" w:hAnsi="Traditional Arabic" w:cs="Traditional Arabic"/>
          <w:b/>
          <w:bCs/>
          <w:sz w:val="36"/>
          <w:szCs w:val="36"/>
          <w:rtl/>
          <w:lang w:eastAsia="fr-FR"/>
        </w:rPr>
        <w:t>أدب” نظراً للارتباط العضوي بين الموضوعين. فالأدب كما عرّفه الفيلسوف الإيطالي “</w:t>
      </w:r>
      <w:proofErr w:type="spellStart"/>
      <w:r w:rsidRPr="00E032EB">
        <w:rPr>
          <w:rFonts w:ascii="Traditional Arabic" w:eastAsia="Times New Roman" w:hAnsi="Traditional Arabic" w:cs="Traditional Arabic"/>
          <w:b/>
          <w:bCs/>
          <w:sz w:val="36"/>
          <w:szCs w:val="36"/>
          <w:rtl/>
          <w:lang w:eastAsia="fr-FR"/>
        </w:rPr>
        <w:t>بيك</w:t>
      </w:r>
      <w:proofErr w:type="spellEnd"/>
      <w:r w:rsidRPr="00E032EB">
        <w:rPr>
          <w:rFonts w:ascii="Traditional Arabic" w:eastAsia="Times New Roman" w:hAnsi="Traditional Arabic" w:cs="Traditional Arabic"/>
          <w:b/>
          <w:bCs/>
          <w:sz w:val="36"/>
          <w:szCs w:val="36"/>
          <w:rtl/>
          <w:lang w:eastAsia="fr-FR"/>
        </w:rPr>
        <w:t xml:space="preserve"> </w:t>
      </w:r>
      <w:proofErr w:type="spellStart"/>
      <w:r w:rsidRPr="00E032EB">
        <w:rPr>
          <w:rFonts w:ascii="Traditional Arabic" w:eastAsia="Times New Roman" w:hAnsi="Traditional Arabic" w:cs="Traditional Arabic"/>
          <w:b/>
          <w:bCs/>
          <w:sz w:val="36"/>
          <w:szCs w:val="36"/>
          <w:rtl/>
          <w:lang w:eastAsia="fr-FR"/>
        </w:rPr>
        <w:t>دولاميراندول</w:t>
      </w:r>
      <w:proofErr w:type="spellEnd"/>
      <w:r w:rsidRPr="00E032EB">
        <w:rPr>
          <w:rFonts w:ascii="Traditional Arabic" w:eastAsia="Times New Roman" w:hAnsi="Traditional Arabic" w:cs="Traditional Arabic"/>
          <w:b/>
          <w:bCs/>
          <w:sz w:val="36"/>
          <w:szCs w:val="36"/>
          <w:rtl/>
          <w:lang w:eastAsia="fr-FR"/>
        </w:rPr>
        <w:t>” هو: ((سُلّم ننزل دَرجاته حيناً فنمزّق وحدته بقوة عملاقة، ونفتتها على غرار ما حلّ بجسد “</w:t>
      </w:r>
      <w:proofErr w:type="spellStart"/>
      <w:r w:rsidRPr="00E032EB">
        <w:rPr>
          <w:rFonts w:ascii="Traditional Arabic" w:eastAsia="Times New Roman" w:hAnsi="Traditional Arabic" w:cs="Traditional Arabic"/>
          <w:b/>
          <w:bCs/>
          <w:sz w:val="36"/>
          <w:szCs w:val="36"/>
          <w:rtl/>
          <w:lang w:eastAsia="fr-FR"/>
        </w:rPr>
        <w:t>أوزيريس</w:t>
      </w:r>
      <w:proofErr w:type="spellEnd"/>
      <w:r w:rsidRPr="00E032EB">
        <w:rPr>
          <w:rFonts w:ascii="Traditional Arabic" w:eastAsia="Times New Roman" w:hAnsi="Traditional Arabic" w:cs="Traditional Arabic"/>
          <w:b/>
          <w:bCs/>
          <w:sz w:val="36"/>
          <w:szCs w:val="36"/>
          <w:rtl/>
          <w:lang w:eastAsia="fr-FR"/>
        </w:rPr>
        <w:t>”، ونصعد درجاته حيناً آخر، بكل ما تمنحنا إياه طاقة “</w:t>
      </w:r>
      <w:proofErr w:type="spellStart"/>
      <w:r w:rsidRPr="00E032EB">
        <w:rPr>
          <w:rFonts w:ascii="Traditional Arabic" w:eastAsia="Times New Roman" w:hAnsi="Traditional Arabic" w:cs="Traditional Arabic"/>
          <w:b/>
          <w:bCs/>
          <w:sz w:val="36"/>
          <w:szCs w:val="36"/>
          <w:rtl/>
          <w:lang w:eastAsia="fr-FR"/>
        </w:rPr>
        <w:t>أبولون</w:t>
      </w:r>
      <w:proofErr w:type="spellEnd"/>
      <w:r w:rsidRPr="00E032EB">
        <w:rPr>
          <w:rFonts w:ascii="Traditional Arabic" w:eastAsia="Times New Roman" w:hAnsi="Traditional Arabic" w:cs="Traditional Arabic"/>
          <w:b/>
          <w:bCs/>
          <w:sz w:val="36"/>
          <w:szCs w:val="36"/>
          <w:rtl/>
          <w:lang w:eastAsia="fr-FR"/>
        </w:rPr>
        <w:t xml:space="preserve">”، نجمع في وحدة جديدة ما تبعثر من أشلاء </w:t>
      </w:r>
      <w:proofErr w:type="spellStart"/>
      <w:r w:rsidRPr="00E032EB">
        <w:rPr>
          <w:rFonts w:ascii="Traditional Arabic" w:eastAsia="Times New Roman" w:hAnsi="Traditional Arabic" w:cs="Traditional Arabic"/>
          <w:b/>
          <w:bCs/>
          <w:sz w:val="36"/>
          <w:szCs w:val="36"/>
          <w:rtl/>
          <w:lang w:eastAsia="fr-FR"/>
        </w:rPr>
        <w:t>أوزيريس</w:t>
      </w:r>
      <w:proofErr w:type="spellEnd"/>
      <w:r w:rsidRPr="00E032EB">
        <w:rPr>
          <w:rFonts w:ascii="Traditional Arabic" w:eastAsia="Times New Roman" w:hAnsi="Traditional Arabic" w:cs="Traditional Arabic"/>
          <w:b/>
          <w:bCs/>
          <w:sz w:val="36"/>
          <w:szCs w:val="36"/>
          <w:rtl/>
          <w:lang w:eastAsia="fr-FR"/>
        </w:rPr>
        <w:t xml:space="preserve">))(2)، أوليس لنا أن نستخلص من جملة ما يمكن استخلاصه من التحديد السابق للأدب أنّ </w:t>
      </w:r>
      <w:proofErr w:type="spellStart"/>
      <w:r w:rsidRPr="00E032EB">
        <w:rPr>
          <w:rFonts w:ascii="Traditional Arabic" w:eastAsia="Times New Roman" w:hAnsi="Traditional Arabic" w:cs="Traditional Arabic"/>
          <w:b/>
          <w:bCs/>
          <w:sz w:val="36"/>
          <w:szCs w:val="36"/>
          <w:rtl/>
          <w:lang w:eastAsia="fr-FR"/>
        </w:rPr>
        <w:t>أبولون</w:t>
      </w:r>
      <w:proofErr w:type="spellEnd"/>
      <w:r w:rsidRPr="00E032EB">
        <w:rPr>
          <w:rFonts w:ascii="Traditional Arabic" w:eastAsia="Times New Roman" w:hAnsi="Traditional Arabic" w:cs="Traditional Arabic"/>
          <w:b/>
          <w:bCs/>
          <w:sz w:val="36"/>
          <w:szCs w:val="36"/>
          <w:rtl/>
          <w:lang w:eastAsia="fr-FR"/>
        </w:rPr>
        <w:t xml:space="preserve"> في علاقته</w:t>
      </w:r>
      <w:r w:rsidRPr="00E032EB">
        <w:rPr>
          <w:rFonts w:ascii="Traditional Arabic" w:eastAsia="Times New Roman" w:hAnsi="Traditional Arabic" w:cs="Traditional Arabic"/>
          <w:b/>
          <w:bCs/>
          <w:sz w:val="36"/>
          <w:szCs w:val="36"/>
          <w:lang w:eastAsia="fr-FR"/>
        </w:rPr>
        <w:br/>
      </w:r>
      <w:proofErr w:type="spellStart"/>
      <w:r w:rsidRPr="00E032EB">
        <w:rPr>
          <w:rFonts w:ascii="Traditional Arabic" w:eastAsia="Times New Roman" w:hAnsi="Traditional Arabic" w:cs="Traditional Arabic"/>
          <w:b/>
          <w:bCs/>
          <w:sz w:val="36"/>
          <w:szCs w:val="36"/>
          <w:rtl/>
          <w:lang w:eastAsia="fr-FR"/>
        </w:rPr>
        <w:t>بأوزيريس</w:t>
      </w:r>
      <w:proofErr w:type="spellEnd"/>
      <w:r w:rsidRPr="00E032EB">
        <w:rPr>
          <w:rFonts w:ascii="Traditional Arabic" w:eastAsia="Times New Roman" w:hAnsi="Traditional Arabic" w:cs="Traditional Arabic"/>
          <w:b/>
          <w:bCs/>
          <w:sz w:val="36"/>
          <w:szCs w:val="36"/>
          <w:rtl/>
          <w:lang w:eastAsia="fr-FR"/>
        </w:rPr>
        <w:t xml:space="preserve"> إنما يمثل علاقة الناقد بالشاعر؟</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rtl/>
          <w:lang w:eastAsia="fr-FR"/>
        </w:rPr>
        <w:t>إن البداية في طرق أيّ موضوع تأتي من هذا الموضوع ذاته لتتوزع إلى فروعه، باعتبار أننا إذا أردنا أن نستمد من الكل</w:t>
      </w:r>
      <w:r w:rsidRPr="00E032EB">
        <w:rPr>
          <w:rFonts w:ascii="Traditional Arabic" w:eastAsia="Times New Roman" w:hAnsi="Traditional Arabic" w:cs="Traditional Arabic"/>
          <w:b/>
          <w:bCs/>
          <w:sz w:val="36"/>
          <w:szCs w:val="36"/>
          <w:lang w:eastAsia="fr-FR"/>
        </w:rPr>
        <w:t xml:space="preserve"> “Le tout” </w:t>
      </w:r>
      <w:r w:rsidRPr="00E032EB">
        <w:rPr>
          <w:rFonts w:ascii="Traditional Arabic" w:eastAsia="Times New Roman" w:hAnsi="Traditional Arabic" w:cs="Traditional Arabic"/>
          <w:b/>
          <w:bCs/>
          <w:sz w:val="36"/>
          <w:szCs w:val="36"/>
          <w:rtl/>
          <w:lang w:eastAsia="fr-FR"/>
        </w:rPr>
        <w:t xml:space="preserve">نمطاً للحياة جديداً مبتكراً فيه الأصالة والجدة، فعلينا أن نبصر هذا الكل في أصغر الأشكال فيه، ومن ثم ندرك أن الانطلاق من الجزئي إلى الكلي هو المفضي إلى الحقيقة؛ وتالياً فإن النقد </w:t>
      </w:r>
      <w:proofErr w:type="spellStart"/>
      <w:r w:rsidRPr="00E032EB">
        <w:rPr>
          <w:rFonts w:ascii="Traditional Arabic" w:eastAsia="Times New Roman" w:hAnsi="Traditional Arabic" w:cs="Traditional Arabic"/>
          <w:b/>
          <w:bCs/>
          <w:sz w:val="36"/>
          <w:szCs w:val="36"/>
          <w:rtl/>
          <w:lang w:eastAsia="fr-FR"/>
        </w:rPr>
        <w:t>الموضوعاتي</w:t>
      </w:r>
      <w:proofErr w:type="spellEnd"/>
      <w:r w:rsidRPr="00E032EB">
        <w:rPr>
          <w:rFonts w:ascii="Traditional Arabic" w:eastAsia="Times New Roman" w:hAnsi="Traditional Arabic" w:cs="Traditional Arabic"/>
          <w:b/>
          <w:bCs/>
          <w:sz w:val="36"/>
          <w:szCs w:val="36"/>
          <w:rtl/>
          <w:lang w:eastAsia="fr-FR"/>
        </w:rPr>
        <w:t xml:space="preserve"> لا يهتم بالمجال التاريخي الذي أثّر في المبدع، بل يدرس النّص من خلال علاقاته الدّاخلية</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rtl/>
          <w:lang w:eastAsia="fr-FR"/>
        </w:rPr>
        <w:t xml:space="preserve">وهذا المسعى هو الذي تحاول القراءة </w:t>
      </w:r>
      <w:proofErr w:type="spellStart"/>
      <w:r w:rsidRPr="00E032EB">
        <w:rPr>
          <w:rFonts w:ascii="Traditional Arabic" w:eastAsia="Times New Roman" w:hAnsi="Traditional Arabic" w:cs="Traditional Arabic"/>
          <w:b/>
          <w:bCs/>
          <w:sz w:val="36"/>
          <w:szCs w:val="36"/>
          <w:rtl/>
          <w:lang w:eastAsia="fr-FR"/>
        </w:rPr>
        <w:t>الموضوعاتية</w:t>
      </w:r>
      <w:proofErr w:type="spellEnd"/>
      <w:r w:rsidRPr="00E032EB">
        <w:rPr>
          <w:rFonts w:ascii="Traditional Arabic" w:eastAsia="Times New Roman" w:hAnsi="Traditional Arabic" w:cs="Traditional Arabic"/>
          <w:b/>
          <w:bCs/>
          <w:sz w:val="36"/>
          <w:szCs w:val="36"/>
          <w:rtl/>
          <w:lang w:eastAsia="fr-FR"/>
        </w:rPr>
        <w:t xml:space="preserve"> أن تؤسس له قناعة منها هذا النمط من الطرح الذي تتبناه القراءة </w:t>
      </w:r>
      <w:proofErr w:type="spellStart"/>
      <w:r w:rsidRPr="00E032EB">
        <w:rPr>
          <w:rFonts w:ascii="Traditional Arabic" w:eastAsia="Times New Roman" w:hAnsi="Traditional Arabic" w:cs="Traditional Arabic"/>
          <w:b/>
          <w:bCs/>
          <w:sz w:val="36"/>
          <w:szCs w:val="36"/>
          <w:rtl/>
          <w:lang w:eastAsia="fr-FR"/>
        </w:rPr>
        <w:t>الموضوعاتية</w:t>
      </w:r>
      <w:proofErr w:type="spellEnd"/>
      <w:r w:rsidRPr="00E032EB">
        <w:rPr>
          <w:rFonts w:ascii="Traditional Arabic" w:eastAsia="Times New Roman" w:hAnsi="Traditional Arabic" w:cs="Traditional Arabic"/>
          <w:b/>
          <w:bCs/>
          <w:sz w:val="36"/>
          <w:szCs w:val="36"/>
          <w:rtl/>
          <w:lang w:eastAsia="fr-FR"/>
        </w:rPr>
        <w:t xml:space="preserve"> يسعى في مقاربته للعمل الأدبي إلى الكشف عن بنيته التي تعبر عنها بعض الثوابت الشكلية والأنماط البلاغية المشكلة لمظاهر أسلوبية بارزة ومن وراء هذه الأشكال تهدف القراءة </w:t>
      </w:r>
      <w:proofErr w:type="spellStart"/>
      <w:r w:rsidRPr="00E032EB">
        <w:rPr>
          <w:rFonts w:ascii="Traditional Arabic" w:eastAsia="Times New Roman" w:hAnsi="Traditional Arabic" w:cs="Traditional Arabic"/>
          <w:b/>
          <w:bCs/>
          <w:sz w:val="36"/>
          <w:szCs w:val="36"/>
          <w:rtl/>
          <w:lang w:eastAsia="fr-FR"/>
        </w:rPr>
        <w:t>الموضوعاتية</w:t>
      </w:r>
      <w:proofErr w:type="spellEnd"/>
      <w:r w:rsidRPr="00E032EB">
        <w:rPr>
          <w:rFonts w:ascii="Traditional Arabic" w:eastAsia="Times New Roman" w:hAnsi="Traditional Arabic" w:cs="Traditional Arabic"/>
          <w:b/>
          <w:bCs/>
          <w:sz w:val="36"/>
          <w:szCs w:val="36"/>
          <w:rtl/>
          <w:lang w:eastAsia="fr-FR"/>
        </w:rPr>
        <w:t xml:space="preserve"> إلى اكتشاف البنية العميقة للخيال المبدع؛ </w:t>
      </w:r>
      <w:r w:rsidRPr="00E032EB">
        <w:rPr>
          <w:rFonts w:ascii="Traditional Arabic" w:eastAsia="Times New Roman" w:hAnsi="Traditional Arabic" w:cs="Traditional Arabic"/>
          <w:b/>
          <w:bCs/>
          <w:sz w:val="36"/>
          <w:szCs w:val="36"/>
          <w:rtl/>
          <w:lang w:eastAsia="fr-FR"/>
        </w:rPr>
        <w:lastRenderedPageBreak/>
        <w:t xml:space="preserve">الخيال المادي الذي لا يعني </w:t>
      </w:r>
      <w:proofErr w:type="spellStart"/>
      <w:r w:rsidRPr="00E032EB">
        <w:rPr>
          <w:rFonts w:ascii="Traditional Arabic" w:eastAsia="Times New Roman" w:hAnsi="Traditional Arabic" w:cs="Traditional Arabic"/>
          <w:b/>
          <w:bCs/>
          <w:sz w:val="36"/>
          <w:szCs w:val="36"/>
          <w:rtl/>
          <w:lang w:eastAsia="fr-FR"/>
        </w:rPr>
        <w:t>به</w:t>
      </w:r>
      <w:proofErr w:type="spellEnd"/>
      <w:r w:rsidRPr="00E032EB">
        <w:rPr>
          <w:rFonts w:ascii="Traditional Arabic" w:eastAsia="Times New Roman" w:hAnsi="Traditional Arabic" w:cs="Traditional Arabic"/>
          <w:b/>
          <w:bCs/>
          <w:sz w:val="36"/>
          <w:szCs w:val="36"/>
          <w:rtl/>
          <w:lang w:eastAsia="fr-FR"/>
        </w:rPr>
        <w:t xml:space="preserve"> المادة بقدر ما هو تصوير للمادة في الفكر، </w:t>
      </w:r>
      <w:proofErr w:type="spellStart"/>
      <w:r w:rsidRPr="00E032EB">
        <w:rPr>
          <w:rFonts w:ascii="Traditional Arabic" w:eastAsia="Times New Roman" w:hAnsi="Traditional Arabic" w:cs="Traditional Arabic"/>
          <w:b/>
          <w:bCs/>
          <w:sz w:val="36"/>
          <w:szCs w:val="36"/>
          <w:rtl/>
          <w:lang w:eastAsia="fr-FR"/>
        </w:rPr>
        <w:t>ينضاف</w:t>
      </w:r>
      <w:proofErr w:type="spellEnd"/>
      <w:r w:rsidRPr="00E032EB">
        <w:rPr>
          <w:rFonts w:ascii="Traditional Arabic" w:eastAsia="Times New Roman" w:hAnsi="Traditional Arabic" w:cs="Traditional Arabic"/>
          <w:b/>
          <w:bCs/>
          <w:sz w:val="36"/>
          <w:szCs w:val="36"/>
          <w:rtl/>
          <w:lang w:eastAsia="fr-FR"/>
        </w:rPr>
        <w:t xml:space="preserve"> إليه الوعي الذي يتقابل مع الشيء</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rtl/>
          <w:lang w:eastAsia="fr-FR"/>
        </w:rPr>
        <w:t xml:space="preserve">تعتقد القراءة </w:t>
      </w:r>
      <w:proofErr w:type="spellStart"/>
      <w:r w:rsidRPr="00E032EB">
        <w:rPr>
          <w:rFonts w:ascii="Traditional Arabic" w:eastAsia="Times New Roman" w:hAnsi="Traditional Arabic" w:cs="Traditional Arabic"/>
          <w:b/>
          <w:bCs/>
          <w:sz w:val="36"/>
          <w:szCs w:val="36"/>
          <w:rtl/>
          <w:lang w:eastAsia="fr-FR"/>
        </w:rPr>
        <w:t>الموضوعاتية</w:t>
      </w:r>
      <w:proofErr w:type="spellEnd"/>
      <w:r w:rsidRPr="00E032EB">
        <w:rPr>
          <w:rFonts w:ascii="Traditional Arabic" w:eastAsia="Times New Roman" w:hAnsi="Traditional Arabic" w:cs="Traditional Arabic"/>
          <w:b/>
          <w:bCs/>
          <w:sz w:val="36"/>
          <w:szCs w:val="36"/>
          <w:rtl/>
          <w:lang w:eastAsia="fr-FR"/>
        </w:rPr>
        <w:t xml:space="preserve"> أن الموضوعات والصور التي يصفها هذا المبدع أو ذاك إنّما توجد منذ </w:t>
      </w:r>
      <w:proofErr w:type="spellStart"/>
      <w:r w:rsidRPr="00E032EB">
        <w:rPr>
          <w:rFonts w:ascii="Traditional Arabic" w:eastAsia="Times New Roman" w:hAnsi="Traditional Arabic" w:cs="Traditional Arabic"/>
          <w:b/>
          <w:bCs/>
          <w:sz w:val="36"/>
          <w:szCs w:val="36"/>
          <w:rtl/>
          <w:lang w:eastAsia="fr-FR"/>
        </w:rPr>
        <w:t>بواكيره</w:t>
      </w:r>
      <w:proofErr w:type="spellEnd"/>
      <w:r w:rsidRPr="00E032EB">
        <w:rPr>
          <w:rFonts w:ascii="Traditional Arabic" w:eastAsia="Times New Roman" w:hAnsi="Traditional Arabic" w:cs="Traditional Arabic"/>
          <w:b/>
          <w:bCs/>
          <w:sz w:val="36"/>
          <w:szCs w:val="36"/>
          <w:rtl/>
          <w:lang w:eastAsia="fr-FR"/>
        </w:rPr>
        <w:t xml:space="preserve">، وعلى القراءة التقاط هذه الموضوعات وتلك الصّور من ينابيعها لكي تحدد الجغرافية الأسطورية عند هذا المبدع أو ذاك؛ ومن ثَم لا بد من متابعة هذه الموضوعات، ومراقبة تطوراتها أو تلاشيها في النص، وبذلك تسعى القراءة </w:t>
      </w:r>
      <w:proofErr w:type="spellStart"/>
      <w:r w:rsidRPr="00E032EB">
        <w:rPr>
          <w:rFonts w:ascii="Traditional Arabic" w:eastAsia="Times New Roman" w:hAnsi="Traditional Arabic" w:cs="Traditional Arabic"/>
          <w:b/>
          <w:bCs/>
          <w:sz w:val="36"/>
          <w:szCs w:val="36"/>
          <w:rtl/>
          <w:lang w:eastAsia="fr-FR"/>
        </w:rPr>
        <w:t>الموضوعاتية</w:t>
      </w:r>
      <w:proofErr w:type="spellEnd"/>
      <w:r w:rsidRPr="00E032EB">
        <w:rPr>
          <w:rFonts w:ascii="Traditional Arabic" w:eastAsia="Times New Roman" w:hAnsi="Traditional Arabic" w:cs="Traditional Arabic"/>
          <w:b/>
          <w:bCs/>
          <w:sz w:val="36"/>
          <w:szCs w:val="36"/>
          <w:rtl/>
          <w:lang w:eastAsia="fr-FR"/>
        </w:rPr>
        <w:t xml:space="preserve"> إلى الوقوف على “الفعل </w:t>
      </w:r>
      <w:proofErr w:type="spellStart"/>
      <w:r w:rsidRPr="00E032EB">
        <w:rPr>
          <w:rFonts w:ascii="Traditional Arabic" w:eastAsia="Times New Roman" w:hAnsi="Traditional Arabic" w:cs="Traditional Arabic"/>
          <w:b/>
          <w:bCs/>
          <w:sz w:val="36"/>
          <w:szCs w:val="36"/>
          <w:rtl/>
          <w:lang w:eastAsia="fr-FR"/>
        </w:rPr>
        <w:t>البدئي</w:t>
      </w:r>
      <w:proofErr w:type="spellEnd"/>
      <w:r w:rsidRPr="00E032EB">
        <w:rPr>
          <w:rFonts w:ascii="Traditional Arabic" w:eastAsia="Times New Roman" w:hAnsi="Traditional Arabic" w:cs="Traditional Arabic"/>
          <w:b/>
          <w:bCs/>
          <w:sz w:val="36"/>
          <w:szCs w:val="36"/>
          <w:rtl/>
          <w:lang w:eastAsia="fr-FR"/>
        </w:rPr>
        <w:t xml:space="preserve">” في النص الذي ماهيته تكمن في إعادة الصور إلى العنصر الأصلي الذي تنتمي إليه النصوص الإبداعية، وهذا ما يبين لنا مدى التواصل الكلي بين المنهجين: </w:t>
      </w:r>
      <w:proofErr w:type="spellStart"/>
      <w:r w:rsidRPr="00E032EB">
        <w:rPr>
          <w:rFonts w:ascii="Traditional Arabic" w:eastAsia="Times New Roman" w:hAnsi="Traditional Arabic" w:cs="Traditional Arabic"/>
          <w:b/>
          <w:bCs/>
          <w:sz w:val="36"/>
          <w:szCs w:val="36"/>
          <w:rtl/>
          <w:lang w:eastAsia="fr-FR"/>
        </w:rPr>
        <w:t>الموضوعاتي</w:t>
      </w:r>
      <w:proofErr w:type="spellEnd"/>
      <w:r w:rsidRPr="00E032EB">
        <w:rPr>
          <w:rFonts w:ascii="Traditional Arabic" w:eastAsia="Times New Roman" w:hAnsi="Traditional Arabic" w:cs="Traditional Arabic"/>
          <w:b/>
          <w:bCs/>
          <w:sz w:val="36"/>
          <w:szCs w:val="36"/>
          <w:rtl/>
          <w:lang w:eastAsia="fr-FR"/>
        </w:rPr>
        <w:t xml:space="preserve"> والنفسي</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rtl/>
          <w:lang w:eastAsia="fr-FR"/>
        </w:rPr>
        <w:t xml:space="preserve">تختلف مضامين الأعمال الأدبية في أهميتها، وما دام الموضوع يتجسّد ضمن مسارات العمل الأدبي شعراً كان أم نثراً، فذلك إنما يجسّد رغبة هذا الأديب في هذا الشيء، واهتمامه الكبير </w:t>
      </w:r>
      <w:proofErr w:type="spellStart"/>
      <w:r w:rsidRPr="00E032EB">
        <w:rPr>
          <w:rFonts w:ascii="Traditional Arabic" w:eastAsia="Times New Roman" w:hAnsi="Traditional Arabic" w:cs="Traditional Arabic"/>
          <w:b/>
          <w:bCs/>
          <w:sz w:val="36"/>
          <w:szCs w:val="36"/>
          <w:rtl/>
          <w:lang w:eastAsia="fr-FR"/>
        </w:rPr>
        <w:t>به</w:t>
      </w:r>
      <w:proofErr w:type="spellEnd"/>
      <w:r w:rsidRPr="00E032EB">
        <w:rPr>
          <w:rFonts w:ascii="Traditional Arabic" w:eastAsia="Times New Roman" w:hAnsi="Traditional Arabic" w:cs="Traditional Arabic"/>
          <w:b/>
          <w:bCs/>
          <w:sz w:val="36"/>
          <w:szCs w:val="36"/>
          <w:rtl/>
          <w:lang w:eastAsia="fr-FR"/>
        </w:rPr>
        <w:t>، ولعلّه يوحي بمصداقية هذا الموضوع في خضمّ هذا الكم الهائل من المفردات، وكأن الأجزاء جميعها تجتمع إلى هذا الموضوع، وتسيل مجاريها منه، فتصير الألفاظ والعبارات عبارة عن أعضاء جسد الإنسان، فكلما تخلّف عضو أو نقص، نقص معه المراد أو المحتوى، الذي يشكل ذلك التفرّد الفكري الذي يأخذ عقل المبدع إلى حيثياته الدّفينة</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rtl/>
          <w:lang w:eastAsia="fr-FR"/>
        </w:rPr>
        <w:t xml:space="preserve">لاحت في أفق النقد الغربي المعالم الأولى </w:t>
      </w:r>
      <w:proofErr w:type="spellStart"/>
      <w:r w:rsidRPr="00E032EB">
        <w:rPr>
          <w:rFonts w:ascii="Traditional Arabic" w:eastAsia="Times New Roman" w:hAnsi="Traditional Arabic" w:cs="Traditional Arabic"/>
          <w:b/>
          <w:bCs/>
          <w:sz w:val="36"/>
          <w:szCs w:val="36"/>
          <w:rtl/>
          <w:lang w:eastAsia="fr-FR"/>
        </w:rPr>
        <w:t>للموضوعاتية</w:t>
      </w:r>
      <w:proofErr w:type="spellEnd"/>
      <w:r w:rsidRPr="00E032EB">
        <w:rPr>
          <w:rFonts w:ascii="Traditional Arabic" w:eastAsia="Times New Roman" w:hAnsi="Traditional Arabic" w:cs="Traditional Arabic"/>
          <w:b/>
          <w:bCs/>
          <w:sz w:val="36"/>
          <w:szCs w:val="36"/>
          <w:rtl/>
          <w:lang w:eastAsia="fr-FR"/>
        </w:rPr>
        <w:t xml:space="preserve"> البنيوية الذي مثل كل من: </w:t>
      </w:r>
      <w:proofErr w:type="spellStart"/>
      <w:r w:rsidRPr="00E032EB">
        <w:rPr>
          <w:rFonts w:ascii="Traditional Arabic" w:eastAsia="Times New Roman" w:hAnsi="Traditional Arabic" w:cs="Traditional Arabic"/>
          <w:b/>
          <w:bCs/>
          <w:sz w:val="36"/>
          <w:szCs w:val="36"/>
          <w:rtl/>
          <w:lang w:eastAsia="fr-FR"/>
        </w:rPr>
        <w:t>بيديي</w:t>
      </w:r>
      <w:proofErr w:type="spellEnd"/>
      <w:r w:rsidRPr="00E032EB">
        <w:rPr>
          <w:rFonts w:ascii="Traditional Arabic" w:eastAsia="Times New Roman" w:hAnsi="Traditional Arabic" w:cs="Traditional Arabic"/>
          <w:b/>
          <w:bCs/>
          <w:sz w:val="36"/>
          <w:szCs w:val="36"/>
          <w:rtl/>
          <w:lang w:eastAsia="fr-FR"/>
        </w:rPr>
        <w:t xml:space="preserve"> وبارت </w:t>
      </w:r>
      <w:proofErr w:type="spellStart"/>
      <w:r w:rsidRPr="00E032EB">
        <w:rPr>
          <w:rFonts w:ascii="Traditional Arabic" w:eastAsia="Times New Roman" w:hAnsi="Traditional Arabic" w:cs="Traditional Arabic"/>
          <w:b/>
          <w:bCs/>
          <w:sz w:val="36"/>
          <w:szCs w:val="36"/>
          <w:rtl/>
          <w:lang w:eastAsia="fr-FR"/>
        </w:rPr>
        <w:t>وغريماس</w:t>
      </w:r>
      <w:proofErr w:type="spellEnd"/>
      <w:r w:rsidRPr="00E032EB">
        <w:rPr>
          <w:rFonts w:ascii="Traditional Arabic" w:eastAsia="Times New Roman" w:hAnsi="Traditional Arabic" w:cs="Traditional Arabic"/>
          <w:b/>
          <w:bCs/>
          <w:sz w:val="36"/>
          <w:szCs w:val="36"/>
          <w:rtl/>
          <w:lang w:eastAsia="fr-FR"/>
        </w:rPr>
        <w:t xml:space="preserve"> وجون </w:t>
      </w:r>
      <w:proofErr w:type="spellStart"/>
      <w:r w:rsidRPr="00E032EB">
        <w:rPr>
          <w:rFonts w:ascii="Traditional Arabic" w:eastAsia="Times New Roman" w:hAnsi="Traditional Arabic" w:cs="Traditional Arabic"/>
          <w:b/>
          <w:bCs/>
          <w:sz w:val="36"/>
          <w:szCs w:val="36"/>
          <w:rtl/>
          <w:lang w:eastAsia="fr-FR"/>
        </w:rPr>
        <w:t>بيار</w:t>
      </w:r>
      <w:proofErr w:type="spellEnd"/>
      <w:r w:rsidRPr="00E032EB">
        <w:rPr>
          <w:rFonts w:ascii="Traditional Arabic" w:eastAsia="Times New Roman" w:hAnsi="Traditional Arabic" w:cs="Traditional Arabic"/>
          <w:b/>
          <w:bCs/>
          <w:sz w:val="36"/>
          <w:szCs w:val="36"/>
          <w:rtl/>
          <w:lang w:eastAsia="fr-FR"/>
        </w:rPr>
        <w:t xml:space="preserve"> </w:t>
      </w:r>
      <w:proofErr w:type="spellStart"/>
      <w:r w:rsidRPr="00E032EB">
        <w:rPr>
          <w:rFonts w:ascii="Traditional Arabic" w:eastAsia="Times New Roman" w:hAnsi="Traditional Arabic" w:cs="Traditional Arabic"/>
          <w:b/>
          <w:bCs/>
          <w:sz w:val="36"/>
          <w:szCs w:val="36"/>
          <w:rtl/>
          <w:lang w:eastAsia="fr-FR"/>
        </w:rPr>
        <w:t>ريشار</w:t>
      </w:r>
      <w:proofErr w:type="spellEnd"/>
      <w:r w:rsidRPr="00E032EB">
        <w:rPr>
          <w:rFonts w:ascii="Traditional Arabic" w:eastAsia="Times New Roman" w:hAnsi="Traditional Arabic" w:cs="Traditional Arabic"/>
          <w:b/>
          <w:bCs/>
          <w:sz w:val="36"/>
          <w:szCs w:val="36"/>
          <w:rtl/>
          <w:lang w:eastAsia="fr-FR"/>
        </w:rPr>
        <w:t xml:space="preserve"> بفرنسا… وغيرهم الرواد الأوائل الذين أسسوا لها، معتقدين أن الطرح الذي تحمله </w:t>
      </w:r>
      <w:proofErr w:type="spellStart"/>
      <w:r w:rsidRPr="00E032EB">
        <w:rPr>
          <w:rFonts w:ascii="Traditional Arabic" w:eastAsia="Times New Roman" w:hAnsi="Traditional Arabic" w:cs="Traditional Arabic"/>
          <w:b/>
          <w:bCs/>
          <w:sz w:val="36"/>
          <w:szCs w:val="36"/>
          <w:rtl/>
          <w:lang w:eastAsia="fr-FR"/>
        </w:rPr>
        <w:t>الموضوعاتية</w:t>
      </w:r>
      <w:proofErr w:type="spellEnd"/>
      <w:r w:rsidRPr="00E032EB">
        <w:rPr>
          <w:rFonts w:ascii="Traditional Arabic" w:eastAsia="Times New Roman" w:hAnsi="Traditional Arabic" w:cs="Traditional Arabic"/>
          <w:b/>
          <w:bCs/>
          <w:sz w:val="36"/>
          <w:szCs w:val="36"/>
          <w:rtl/>
          <w:lang w:eastAsia="fr-FR"/>
        </w:rPr>
        <w:t xml:space="preserve"> البنيوية يكمن في أنها ((مكان لتأسيس مركز ثقل (فهو مركز خطورة العمل) أي المكان الذي يشرحه القرار المتزن للناقد، أي أن النقد </w:t>
      </w:r>
      <w:proofErr w:type="spellStart"/>
      <w:r w:rsidRPr="00E032EB">
        <w:rPr>
          <w:rFonts w:ascii="Traditional Arabic" w:eastAsia="Times New Roman" w:hAnsi="Traditional Arabic" w:cs="Traditional Arabic"/>
          <w:b/>
          <w:bCs/>
          <w:sz w:val="36"/>
          <w:szCs w:val="36"/>
          <w:rtl/>
          <w:lang w:eastAsia="fr-FR"/>
        </w:rPr>
        <w:t>الموضوعاتي</w:t>
      </w:r>
      <w:proofErr w:type="spellEnd"/>
      <w:r w:rsidRPr="00E032EB">
        <w:rPr>
          <w:rFonts w:ascii="Traditional Arabic" w:eastAsia="Times New Roman" w:hAnsi="Traditional Arabic" w:cs="Traditional Arabic"/>
          <w:b/>
          <w:bCs/>
          <w:sz w:val="36"/>
          <w:szCs w:val="36"/>
          <w:rtl/>
          <w:lang w:eastAsia="fr-FR"/>
        </w:rPr>
        <w:t xml:space="preserve">: يعالج تحت غلاف البنية، قضية “الوعي الاختزالي”(3)؛ ومن ثم ندرك أن النقد </w:t>
      </w:r>
      <w:proofErr w:type="spellStart"/>
      <w:r w:rsidRPr="00E032EB">
        <w:rPr>
          <w:rFonts w:ascii="Traditional Arabic" w:eastAsia="Times New Roman" w:hAnsi="Traditional Arabic" w:cs="Traditional Arabic"/>
          <w:b/>
          <w:bCs/>
          <w:sz w:val="36"/>
          <w:szCs w:val="36"/>
          <w:rtl/>
          <w:lang w:eastAsia="fr-FR"/>
        </w:rPr>
        <w:t>الموضوعاتي</w:t>
      </w:r>
      <w:proofErr w:type="spellEnd"/>
      <w:r w:rsidRPr="00E032EB">
        <w:rPr>
          <w:rFonts w:ascii="Traditional Arabic" w:eastAsia="Times New Roman" w:hAnsi="Traditional Arabic" w:cs="Traditional Arabic"/>
          <w:b/>
          <w:bCs/>
          <w:sz w:val="36"/>
          <w:szCs w:val="36"/>
          <w:rtl/>
          <w:lang w:eastAsia="fr-FR"/>
        </w:rPr>
        <w:t xml:space="preserve"> مهمته مهمة مؤسسة ومركزية، إذ أن استمرارية العمل الأدبي وتواصله وتطوره مرتبط بالمحافظة على النواة الأصلية لهذا العمل والتي تعبر عن الوعي الاختزال؛ ومن ثم كان </w:t>
      </w:r>
      <w:proofErr w:type="spellStart"/>
      <w:r w:rsidRPr="00E032EB">
        <w:rPr>
          <w:rFonts w:ascii="Traditional Arabic" w:eastAsia="Times New Roman" w:hAnsi="Traditional Arabic" w:cs="Traditional Arabic"/>
          <w:b/>
          <w:bCs/>
          <w:sz w:val="36"/>
          <w:szCs w:val="36"/>
          <w:rtl/>
          <w:lang w:eastAsia="fr-FR"/>
        </w:rPr>
        <w:t>الموضوعاتي</w:t>
      </w:r>
      <w:proofErr w:type="spellEnd"/>
      <w:r w:rsidRPr="00E032EB">
        <w:rPr>
          <w:rFonts w:ascii="Traditional Arabic" w:eastAsia="Times New Roman" w:hAnsi="Traditional Arabic" w:cs="Traditional Arabic"/>
          <w:b/>
          <w:bCs/>
          <w:sz w:val="36"/>
          <w:szCs w:val="36"/>
          <w:rtl/>
          <w:lang w:eastAsia="fr-FR"/>
        </w:rPr>
        <w:t xml:space="preserve"> مكاناً لتأسيس مركز ثقل ومركز خطورة العمل الإبداعي</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rtl/>
          <w:lang w:eastAsia="fr-FR"/>
        </w:rPr>
        <w:lastRenderedPageBreak/>
        <w:t xml:space="preserve">أسست القراءة </w:t>
      </w:r>
      <w:proofErr w:type="spellStart"/>
      <w:r w:rsidRPr="00E032EB">
        <w:rPr>
          <w:rFonts w:ascii="Traditional Arabic" w:eastAsia="Times New Roman" w:hAnsi="Traditional Arabic" w:cs="Traditional Arabic"/>
          <w:b/>
          <w:bCs/>
          <w:sz w:val="36"/>
          <w:szCs w:val="36"/>
          <w:rtl/>
          <w:lang w:eastAsia="fr-FR"/>
        </w:rPr>
        <w:t>الموضوعاتية</w:t>
      </w:r>
      <w:proofErr w:type="spellEnd"/>
      <w:r w:rsidRPr="00E032EB">
        <w:rPr>
          <w:rFonts w:ascii="Traditional Arabic" w:eastAsia="Times New Roman" w:hAnsi="Traditional Arabic" w:cs="Traditional Arabic"/>
          <w:b/>
          <w:bCs/>
          <w:sz w:val="36"/>
          <w:szCs w:val="36"/>
          <w:rtl/>
          <w:lang w:eastAsia="fr-FR"/>
        </w:rPr>
        <w:t xml:space="preserve"> في صلتها بالمنهج النفسي انطلاقاً من بعض الأعمال النقدية، وبخاصة في المقاربة التي قام </w:t>
      </w:r>
      <w:proofErr w:type="spellStart"/>
      <w:r w:rsidRPr="00E032EB">
        <w:rPr>
          <w:rFonts w:ascii="Traditional Arabic" w:eastAsia="Times New Roman" w:hAnsi="Traditional Arabic" w:cs="Traditional Arabic"/>
          <w:b/>
          <w:bCs/>
          <w:sz w:val="36"/>
          <w:szCs w:val="36"/>
          <w:rtl/>
          <w:lang w:eastAsia="fr-FR"/>
        </w:rPr>
        <w:t>بها</w:t>
      </w:r>
      <w:proofErr w:type="spellEnd"/>
      <w:r w:rsidRPr="00E032EB">
        <w:rPr>
          <w:rFonts w:ascii="Traditional Arabic" w:eastAsia="Times New Roman" w:hAnsi="Traditional Arabic" w:cs="Traditional Arabic"/>
          <w:b/>
          <w:bCs/>
          <w:sz w:val="36"/>
          <w:szCs w:val="36"/>
          <w:rtl/>
          <w:lang w:eastAsia="fr-FR"/>
        </w:rPr>
        <w:t xml:space="preserve"> </w:t>
      </w:r>
      <w:proofErr w:type="spellStart"/>
      <w:r w:rsidRPr="00E032EB">
        <w:rPr>
          <w:rFonts w:ascii="Traditional Arabic" w:eastAsia="Times New Roman" w:hAnsi="Traditional Arabic" w:cs="Traditional Arabic"/>
          <w:b/>
          <w:bCs/>
          <w:sz w:val="36"/>
          <w:szCs w:val="36"/>
          <w:rtl/>
          <w:lang w:eastAsia="fr-FR"/>
        </w:rPr>
        <w:t>باشلار</w:t>
      </w:r>
      <w:proofErr w:type="spellEnd"/>
      <w:r w:rsidRPr="00E032EB">
        <w:rPr>
          <w:rFonts w:ascii="Traditional Arabic" w:eastAsia="Times New Roman" w:hAnsi="Traditional Arabic" w:cs="Traditional Arabic"/>
          <w:b/>
          <w:bCs/>
          <w:sz w:val="36"/>
          <w:szCs w:val="36"/>
          <w:rtl/>
          <w:lang w:eastAsia="fr-FR"/>
        </w:rPr>
        <w:t xml:space="preserve"> “شاعرية الحلم”، وفيها تقصٍ علمي رصين لمعرفة المعرفة، وملاحقة </w:t>
      </w:r>
      <w:proofErr w:type="spellStart"/>
      <w:r w:rsidRPr="00E032EB">
        <w:rPr>
          <w:rFonts w:ascii="Traditional Arabic" w:eastAsia="Times New Roman" w:hAnsi="Traditional Arabic" w:cs="Traditional Arabic"/>
          <w:b/>
          <w:bCs/>
          <w:sz w:val="36"/>
          <w:szCs w:val="36"/>
          <w:rtl/>
          <w:lang w:eastAsia="fr-FR"/>
        </w:rPr>
        <w:t>فينومينولوجيا</w:t>
      </w:r>
      <w:proofErr w:type="spellEnd"/>
      <w:r w:rsidRPr="00E032EB">
        <w:rPr>
          <w:rFonts w:ascii="Traditional Arabic" w:eastAsia="Times New Roman" w:hAnsi="Traditional Arabic" w:cs="Traditional Arabic"/>
          <w:b/>
          <w:bCs/>
          <w:sz w:val="36"/>
          <w:szCs w:val="36"/>
          <w:rtl/>
          <w:lang w:eastAsia="fr-FR"/>
        </w:rPr>
        <w:t xml:space="preserve"> الأشياء والكلمات، فأدخل </w:t>
      </w:r>
      <w:proofErr w:type="spellStart"/>
      <w:r w:rsidRPr="00E032EB">
        <w:rPr>
          <w:rFonts w:ascii="Traditional Arabic" w:eastAsia="Times New Roman" w:hAnsi="Traditional Arabic" w:cs="Traditional Arabic"/>
          <w:b/>
          <w:bCs/>
          <w:sz w:val="36"/>
          <w:szCs w:val="36"/>
          <w:rtl/>
          <w:lang w:eastAsia="fr-FR"/>
        </w:rPr>
        <w:t>الأستمولوجيا</w:t>
      </w:r>
      <w:proofErr w:type="spellEnd"/>
      <w:r w:rsidRPr="00E032EB">
        <w:rPr>
          <w:rFonts w:ascii="Traditional Arabic" w:eastAsia="Times New Roman" w:hAnsi="Traditional Arabic" w:cs="Traditional Arabic"/>
          <w:b/>
          <w:bCs/>
          <w:sz w:val="36"/>
          <w:szCs w:val="36"/>
          <w:rtl/>
          <w:lang w:eastAsia="fr-FR"/>
        </w:rPr>
        <w:t xml:space="preserve"> في حلقة العلوم الإنسانية، مع التوظيف الواعي للتحليل النفسي للمعرفة الموضوعية، وقد جسد أطروحاته هذه بشكل واع في كتابه</w:t>
      </w:r>
      <w:r w:rsidRPr="00E032EB">
        <w:rPr>
          <w:rFonts w:ascii="Traditional Arabic" w:eastAsia="Times New Roman" w:hAnsi="Traditional Arabic" w:cs="Traditional Arabic"/>
          <w:b/>
          <w:bCs/>
          <w:sz w:val="36"/>
          <w:szCs w:val="36"/>
          <w:lang w:eastAsia="fr-FR"/>
        </w:rPr>
        <w:t xml:space="preserve"> “La formation de l’esprit scientifique”(4)</w:t>
      </w:r>
      <w:r w:rsidRPr="00E032EB">
        <w:rPr>
          <w:rFonts w:ascii="Traditional Arabic" w:eastAsia="Times New Roman" w:hAnsi="Traditional Arabic" w:cs="Traditional Arabic"/>
          <w:b/>
          <w:bCs/>
          <w:sz w:val="36"/>
          <w:szCs w:val="36"/>
          <w:rtl/>
          <w:lang w:eastAsia="fr-FR"/>
        </w:rPr>
        <w:t xml:space="preserve">؛ إذ يختار </w:t>
      </w:r>
      <w:proofErr w:type="spellStart"/>
      <w:r w:rsidRPr="00E032EB">
        <w:rPr>
          <w:rFonts w:ascii="Traditional Arabic" w:eastAsia="Times New Roman" w:hAnsi="Traditional Arabic" w:cs="Traditional Arabic"/>
          <w:b/>
          <w:bCs/>
          <w:sz w:val="36"/>
          <w:szCs w:val="36"/>
          <w:rtl/>
          <w:lang w:eastAsia="fr-FR"/>
        </w:rPr>
        <w:t>باشلار</w:t>
      </w:r>
      <w:proofErr w:type="spellEnd"/>
      <w:r w:rsidRPr="00E032EB">
        <w:rPr>
          <w:rFonts w:ascii="Traditional Arabic" w:eastAsia="Times New Roman" w:hAnsi="Traditional Arabic" w:cs="Traditional Arabic"/>
          <w:b/>
          <w:bCs/>
          <w:sz w:val="36"/>
          <w:szCs w:val="36"/>
          <w:rtl/>
          <w:lang w:eastAsia="fr-FR"/>
        </w:rPr>
        <w:t xml:space="preserve"> </w:t>
      </w:r>
      <w:proofErr w:type="spellStart"/>
      <w:r w:rsidRPr="00E032EB">
        <w:rPr>
          <w:rFonts w:ascii="Traditional Arabic" w:eastAsia="Times New Roman" w:hAnsi="Traditional Arabic" w:cs="Traditional Arabic"/>
          <w:b/>
          <w:bCs/>
          <w:sz w:val="36"/>
          <w:szCs w:val="36"/>
          <w:rtl/>
          <w:lang w:eastAsia="fr-FR"/>
        </w:rPr>
        <w:t>الفينومينولوجيا</w:t>
      </w:r>
      <w:proofErr w:type="spellEnd"/>
      <w:r w:rsidRPr="00E032EB">
        <w:rPr>
          <w:rFonts w:ascii="Traditional Arabic" w:eastAsia="Times New Roman" w:hAnsi="Traditional Arabic" w:cs="Traditional Arabic"/>
          <w:b/>
          <w:bCs/>
          <w:sz w:val="36"/>
          <w:szCs w:val="36"/>
          <w:rtl/>
          <w:lang w:eastAsia="fr-FR"/>
        </w:rPr>
        <w:t xml:space="preserve"> لمعالجة الصورة المحببة إلينا بنظرة جديدة تجعله لا يعرف هل يتذكر هذه الصورة أم يتخيلها؟. ومن هنا تبرز ما أسماه </w:t>
      </w:r>
      <w:proofErr w:type="spellStart"/>
      <w:r w:rsidRPr="00E032EB">
        <w:rPr>
          <w:rFonts w:ascii="Traditional Arabic" w:eastAsia="Times New Roman" w:hAnsi="Traditional Arabic" w:cs="Traditional Arabic"/>
          <w:b/>
          <w:bCs/>
          <w:sz w:val="36"/>
          <w:szCs w:val="36"/>
          <w:rtl/>
          <w:lang w:eastAsia="fr-FR"/>
        </w:rPr>
        <w:t>باشلار</w:t>
      </w:r>
      <w:proofErr w:type="spellEnd"/>
      <w:r w:rsidRPr="00E032EB">
        <w:rPr>
          <w:rFonts w:ascii="Traditional Arabic" w:eastAsia="Times New Roman" w:hAnsi="Traditional Arabic" w:cs="Traditional Arabic"/>
          <w:b/>
          <w:bCs/>
          <w:sz w:val="36"/>
          <w:szCs w:val="36"/>
          <w:rtl/>
          <w:lang w:eastAsia="fr-FR"/>
        </w:rPr>
        <w:t xml:space="preserve"> </w:t>
      </w:r>
      <w:proofErr w:type="spellStart"/>
      <w:r w:rsidRPr="00E032EB">
        <w:rPr>
          <w:rFonts w:ascii="Traditional Arabic" w:eastAsia="Times New Roman" w:hAnsi="Traditional Arabic" w:cs="Traditional Arabic"/>
          <w:b/>
          <w:bCs/>
          <w:sz w:val="36"/>
          <w:szCs w:val="36"/>
          <w:rtl/>
          <w:lang w:eastAsia="fr-FR"/>
        </w:rPr>
        <w:t>بـ</w:t>
      </w:r>
      <w:proofErr w:type="spellEnd"/>
      <w:r w:rsidRPr="00E032EB">
        <w:rPr>
          <w:rFonts w:ascii="Traditional Arabic" w:eastAsia="Times New Roman" w:hAnsi="Traditional Arabic" w:cs="Traditional Arabic"/>
          <w:b/>
          <w:bCs/>
          <w:sz w:val="36"/>
          <w:szCs w:val="36"/>
          <w:rtl/>
          <w:lang w:eastAsia="fr-FR"/>
        </w:rPr>
        <w:t xml:space="preserve"> “</w:t>
      </w:r>
      <w:proofErr w:type="spellStart"/>
      <w:r w:rsidRPr="00E032EB">
        <w:rPr>
          <w:rFonts w:ascii="Traditional Arabic" w:eastAsia="Times New Roman" w:hAnsi="Traditional Arabic" w:cs="Traditional Arabic"/>
          <w:b/>
          <w:bCs/>
          <w:sz w:val="36"/>
          <w:szCs w:val="36"/>
          <w:rtl/>
          <w:lang w:eastAsia="fr-FR"/>
        </w:rPr>
        <w:t>المقصدية</w:t>
      </w:r>
      <w:proofErr w:type="spellEnd"/>
      <w:r w:rsidRPr="00E032EB">
        <w:rPr>
          <w:rFonts w:ascii="Traditional Arabic" w:eastAsia="Times New Roman" w:hAnsi="Traditional Arabic" w:cs="Traditional Arabic"/>
          <w:b/>
          <w:bCs/>
          <w:sz w:val="36"/>
          <w:szCs w:val="36"/>
          <w:rtl/>
          <w:lang w:eastAsia="fr-FR"/>
        </w:rPr>
        <w:t xml:space="preserve"> الشاعرية”. وفي الجانب المقابل يأتي جورج بولي باعتماده عنصري: الفضاء والزمن. ويتجلى هذا من خلال دراسة حول الزمان الإنساني 1950 والفضاء </w:t>
      </w:r>
      <w:proofErr w:type="spellStart"/>
      <w:r w:rsidRPr="00E032EB">
        <w:rPr>
          <w:rFonts w:ascii="Traditional Arabic" w:eastAsia="Times New Roman" w:hAnsi="Traditional Arabic" w:cs="Traditional Arabic"/>
          <w:b/>
          <w:bCs/>
          <w:sz w:val="36"/>
          <w:szCs w:val="36"/>
          <w:rtl/>
          <w:lang w:eastAsia="fr-FR"/>
        </w:rPr>
        <w:t>البروستي</w:t>
      </w:r>
      <w:proofErr w:type="spellEnd"/>
      <w:r w:rsidRPr="00E032EB">
        <w:rPr>
          <w:rFonts w:ascii="Traditional Arabic" w:eastAsia="Times New Roman" w:hAnsi="Traditional Arabic" w:cs="Traditional Arabic"/>
          <w:b/>
          <w:bCs/>
          <w:sz w:val="36"/>
          <w:szCs w:val="36"/>
          <w:rtl/>
          <w:lang w:eastAsia="fr-FR"/>
        </w:rPr>
        <w:t xml:space="preserve"> 1963</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rtl/>
          <w:lang w:eastAsia="fr-FR"/>
        </w:rPr>
        <w:t xml:space="preserve">بينما </w:t>
      </w:r>
      <w:proofErr w:type="spellStart"/>
      <w:r w:rsidRPr="00E032EB">
        <w:rPr>
          <w:rFonts w:ascii="Traditional Arabic" w:eastAsia="Times New Roman" w:hAnsi="Traditional Arabic" w:cs="Traditional Arabic"/>
          <w:b/>
          <w:bCs/>
          <w:sz w:val="36"/>
          <w:szCs w:val="36"/>
          <w:rtl/>
          <w:lang w:eastAsia="fr-FR"/>
        </w:rPr>
        <w:t>يُموضع</w:t>
      </w:r>
      <w:proofErr w:type="spellEnd"/>
      <w:r w:rsidRPr="00E032EB">
        <w:rPr>
          <w:rFonts w:ascii="Traditional Arabic" w:eastAsia="Times New Roman" w:hAnsi="Traditional Arabic" w:cs="Traditional Arabic"/>
          <w:b/>
          <w:bCs/>
          <w:sz w:val="36"/>
          <w:szCs w:val="36"/>
          <w:rtl/>
          <w:lang w:eastAsia="fr-FR"/>
        </w:rPr>
        <w:t xml:space="preserve"> </w:t>
      </w:r>
      <w:proofErr w:type="spellStart"/>
      <w:r w:rsidRPr="00E032EB">
        <w:rPr>
          <w:rFonts w:ascii="Traditional Arabic" w:eastAsia="Times New Roman" w:hAnsi="Traditional Arabic" w:cs="Traditional Arabic"/>
          <w:b/>
          <w:bCs/>
          <w:sz w:val="36"/>
          <w:szCs w:val="36"/>
          <w:rtl/>
          <w:lang w:eastAsia="fr-FR"/>
        </w:rPr>
        <w:t>ستاروبنسكي</w:t>
      </w:r>
      <w:proofErr w:type="spellEnd"/>
      <w:r w:rsidRPr="00E032EB">
        <w:rPr>
          <w:rFonts w:ascii="Traditional Arabic" w:eastAsia="Times New Roman" w:hAnsi="Traditional Arabic" w:cs="Traditional Arabic"/>
          <w:b/>
          <w:bCs/>
          <w:sz w:val="36"/>
          <w:szCs w:val="36"/>
          <w:rtl/>
          <w:lang w:eastAsia="fr-FR"/>
        </w:rPr>
        <w:t xml:space="preserve"> تحاليله داخل أعماق تفترض معرفة جيّدة بالنظريات </w:t>
      </w:r>
      <w:proofErr w:type="spellStart"/>
      <w:r w:rsidRPr="00E032EB">
        <w:rPr>
          <w:rFonts w:ascii="Traditional Arabic" w:eastAsia="Times New Roman" w:hAnsi="Traditional Arabic" w:cs="Traditional Arabic"/>
          <w:b/>
          <w:bCs/>
          <w:sz w:val="36"/>
          <w:szCs w:val="36"/>
          <w:rtl/>
          <w:lang w:eastAsia="fr-FR"/>
        </w:rPr>
        <w:t>الفرويدية</w:t>
      </w:r>
      <w:proofErr w:type="spellEnd"/>
      <w:r w:rsidRPr="00E032EB">
        <w:rPr>
          <w:rFonts w:ascii="Traditional Arabic" w:eastAsia="Times New Roman" w:hAnsi="Traditional Arabic" w:cs="Traditional Arabic"/>
          <w:b/>
          <w:bCs/>
          <w:sz w:val="36"/>
          <w:szCs w:val="36"/>
          <w:rtl/>
          <w:lang w:eastAsia="fr-FR"/>
        </w:rPr>
        <w:t xml:space="preserve">، إذ يصبح الخفيُّ هو الوجه الآخر للظهور والحضور، وتصبح سلطة الغياب سلطة الأشياء الواقع، تشير إلى فضاء سحري لانسياق نظرتنا وراء فراغ يتشكل في الشيء المغري، واعتمد </w:t>
      </w:r>
      <w:proofErr w:type="spellStart"/>
      <w:r w:rsidRPr="00E032EB">
        <w:rPr>
          <w:rFonts w:ascii="Traditional Arabic" w:eastAsia="Times New Roman" w:hAnsi="Traditional Arabic" w:cs="Traditional Arabic"/>
          <w:b/>
          <w:bCs/>
          <w:sz w:val="36"/>
          <w:szCs w:val="36"/>
          <w:rtl/>
          <w:lang w:eastAsia="fr-FR"/>
        </w:rPr>
        <w:t>ستاروبنسكي</w:t>
      </w:r>
      <w:proofErr w:type="spellEnd"/>
      <w:r w:rsidRPr="00E032EB">
        <w:rPr>
          <w:rFonts w:ascii="Traditional Arabic" w:eastAsia="Times New Roman" w:hAnsi="Traditional Arabic" w:cs="Traditional Arabic"/>
          <w:b/>
          <w:bCs/>
          <w:sz w:val="36"/>
          <w:szCs w:val="36"/>
          <w:rtl/>
          <w:lang w:eastAsia="fr-FR"/>
        </w:rPr>
        <w:t xml:space="preserve"> على “النظرة” ضمن أعمال روسو وكورني وراسين في استيعاب الأعمال التي طبّقها </w:t>
      </w:r>
      <w:proofErr w:type="spellStart"/>
      <w:r w:rsidRPr="00E032EB">
        <w:rPr>
          <w:rFonts w:ascii="Traditional Arabic" w:eastAsia="Times New Roman" w:hAnsi="Traditional Arabic" w:cs="Traditional Arabic"/>
          <w:b/>
          <w:bCs/>
          <w:sz w:val="36"/>
          <w:szCs w:val="36"/>
          <w:rtl/>
          <w:lang w:eastAsia="fr-FR"/>
        </w:rPr>
        <w:t>فرويد</w:t>
      </w:r>
      <w:proofErr w:type="spellEnd"/>
      <w:r w:rsidRPr="00E032EB">
        <w:rPr>
          <w:rFonts w:ascii="Traditional Arabic" w:eastAsia="Times New Roman" w:hAnsi="Traditional Arabic" w:cs="Traditional Arabic"/>
          <w:b/>
          <w:bCs/>
          <w:sz w:val="36"/>
          <w:szCs w:val="36"/>
          <w:rtl/>
          <w:lang w:eastAsia="fr-FR"/>
        </w:rPr>
        <w:t xml:space="preserve"> على النقد الأدبي باعتبار أن النظرة تعبير عن كثافة الرّغبة</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rtl/>
          <w:lang w:eastAsia="fr-FR"/>
        </w:rPr>
        <w:t>يمكن القول أن فكرة “الوعي المختزل</w:t>
      </w:r>
      <w:r w:rsidRPr="00E032EB">
        <w:rPr>
          <w:rFonts w:ascii="Traditional Arabic" w:eastAsia="Times New Roman" w:hAnsi="Traditional Arabic" w:cs="Traditional Arabic"/>
          <w:b/>
          <w:bCs/>
          <w:sz w:val="36"/>
          <w:szCs w:val="36"/>
          <w:lang w:eastAsia="fr-FR"/>
        </w:rPr>
        <w:t xml:space="preserve">” </w:t>
      </w:r>
      <w:r w:rsidRPr="00E032EB">
        <w:rPr>
          <w:rFonts w:ascii="Traditional Arabic" w:eastAsia="Times New Roman" w:hAnsi="Traditional Arabic" w:cs="Traditional Arabic"/>
          <w:b/>
          <w:bCs/>
          <w:sz w:val="36"/>
          <w:szCs w:val="36"/>
          <w:rtl/>
          <w:lang w:eastAsia="fr-FR"/>
        </w:rPr>
        <w:t xml:space="preserve">التي أتى </w:t>
      </w:r>
      <w:proofErr w:type="spellStart"/>
      <w:r w:rsidRPr="00E032EB">
        <w:rPr>
          <w:rFonts w:ascii="Traditional Arabic" w:eastAsia="Times New Roman" w:hAnsi="Traditional Arabic" w:cs="Traditional Arabic"/>
          <w:b/>
          <w:bCs/>
          <w:sz w:val="36"/>
          <w:szCs w:val="36"/>
          <w:rtl/>
          <w:lang w:eastAsia="fr-FR"/>
        </w:rPr>
        <w:t>بها</w:t>
      </w:r>
      <w:proofErr w:type="spellEnd"/>
      <w:r w:rsidRPr="00E032EB">
        <w:rPr>
          <w:rFonts w:ascii="Traditional Arabic" w:eastAsia="Times New Roman" w:hAnsi="Traditional Arabic" w:cs="Traditional Arabic"/>
          <w:b/>
          <w:bCs/>
          <w:sz w:val="36"/>
          <w:szCs w:val="36"/>
          <w:rtl/>
          <w:lang w:eastAsia="fr-FR"/>
        </w:rPr>
        <w:t xml:space="preserve"> </w:t>
      </w:r>
      <w:proofErr w:type="spellStart"/>
      <w:r w:rsidRPr="00E032EB">
        <w:rPr>
          <w:rFonts w:ascii="Traditional Arabic" w:eastAsia="Times New Roman" w:hAnsi="Traditional Arabic" w:cs="Traditional Arabic"/>
          <w:b/>
          <w:bCs/>
          <w:sz w:val="36"/>
          <w:szCs w:val="36"/>
          <w:rtl/>
          <w:lang w:eastAsia="fr-FR"/>
        </w:rPr>
        <w:t>باشلار</w:t>
      </w:r>
      <w:proofErr w:type="spellEnd"/>
      <w:r w:rsidRPr="00E032EB">
        <w:rPr>
          <w:rFonts w:ascii="Traditional Arabic" w:eastAsia="Times New Roman" w:hAnsi="Traditional Arabic" w:cs="Traditional Arabic"/>
          <w:b/>
          <w:bCs/>
          <w:sz w:val="36"/>
          <w:szCs w:val="36"/>
          <w:rtl/>
          <w:lang w:eastAsia="fr-FR"/>
        </w:rPr>
        <w:t xml:space="preserve">، قد يصعب إدراكها ما دام الإدراك يحتاج إلى معرفة حالة المدرك، بيد أنّ تلك الأدوات الإجرائية والعلوم المعرفية التي استند عليها </w:t>
      </w:r>
      <w:proofErr w:type="spellStart"/>
      <w:r w:rsidRPr="00E032EB">
        <w:rPr>
          <w:rFonts w:ascii="Traditional Arabic" w:eastAsia="Times New Roman" w:hAnsi="Traditional Arabic" w:cs="Traditional Arabic"/>
          <w:b/>
          <w:bCs/>
          <w:sz w:val="36"/>
          <w:szCs w:val="36"/>
          <w:rtl/>
          <w:lang w:eastAsia="fr-FR"/>
        </w:rPr>
        <w:t>باشلار</w:t>
      </w:r>
      <w:proofErr w:type="spellEnd"/>
      <w:r w:rsidRPr="00E032EB">
        <w:rPr>
          <w:rFonts w:ascii="Traditional Arabic" w:eastAsia="Times New Roman" w:hAnsi="Traditional Arabic" w:cs="Traditional Arabic"/>
          <w:b/>
          <w:bCs/>
          <w:sz w:val="36"/>
          <w:szCs w:val="36"/>
          <w:rtl/>
          <w:lang w:eastAsia="fr-FR"/>
        </w:rPr>
        <w:t xml:space="preserve"> قد تكشف النقاب عن تلك الحقائق المكنونة في ما وراء السطور، والتي تعني في واقع الأمر ذلك المراد الذي يأبى إلا أن يختزن ويختزل في فوانيس الكلام؛ وبذلك يمكن القول أنّ الاقتراب من الوعي الخفي، هيّأ له أصحاب المنهج </w:t>
      </w:r>
      <w:proofErr w:type="spellStart"/>
      <w:r w:rsidRPr="00E032EB">
        <w:rPr>
          <w:rFonts w:ascii="Traditional Arabic" w:eastAsia="Times New Roman" w:hAnsi="Traditional Arabic" w:cs="Traditional Arabic"/>
          <w:b/>
          <w:bCs/>
          <w:sz w:val="36"/>
          <w:szCs w:val="36"/>
          <w:rtl/>
          <w:lang w:eastAsia="fr-FR"/>
        </w:rPr>
        <w:t>الموضوعاتي</w:t>
      </w:r>
      <w:proofErr w:type="spellEnd"/>
      <w:r w:rsidRPr="00E032EB">
        <w:rPr>
          <w:rFonts w:ascii="Traditional Arabic" w:eastAsia="Times New Roman" w:hAnsi="Traditional Arabic" w:cs="Traditional Arabic"/>
          <w:b/>
          <w:bCs/>
          <w:sz w:val="36"/>
          <w:szCs w:val="36"/>
          <w:rtl/>
          <w:lang w:eastAsia="fr-FR"/>
        </w:rPr>
        <w:t xml:space="preserve"> الظروف المواتية؛ من أجل سبر أغواره، ومعرفة كنهه من خلال: </w:t>
      </w:r>
      <w:proofErr w:type="spellStart"/>
      <w:r w:rsidRPr="00E032EB">
        <w:rPr>
          <w:rFonts w:ascii="Traditional Arabic" w:eastAsia="Times New Roman" w:hAnsi="Traditional Arabic" w:cs="Traditional Arabic"/>
          <w:b/>
          <w:bCs/>
          <w:sz w:val="36"/>
          <w:szCs w:val="36"/>
          <w:rtl/>
          <w:lang w:eastAsia="fr-FR"/>
        </w:rPr>
        <w:t>الفينومينولوجية</w:t>
      </w:r>
      <w:proofErr w:type="spellEnd"/>
      <w:r w:rsidRPr="00E032EB">
        <w:rPr>
          <w:rFonts w:ascii="Traditional Arabic" w:eastAsia="Times New Roman" w:hAnsi="Traditional Arabic" w:cs="Traditional Arabic"/>
          <w:b/>
          <w:bCs/>
          <w:sz w:val="36"/>
          <w:szCs w:val="36"/>
          <w:rtl/>
          <w:lang w:eastAsia="fr-FR"/>
        </w:rPr>
        <w:t xml:space="preserve">، علم النفس، </w:t>
      </w:r>
      <w:proofErr w:type="spellStart"/>
      <w:r w:rsidRPr="00E032EB">
        <w:rPr>
          <w:rFonts w:ascii="Traditional Arabic" w:eastAsia="Times New Roman" w:hAnsi="Traditional Arabic" w:cs="Traditional Arabic"/>
          <w:b/>
          <w:bCs/>
          <w:sz w:val="36"/>
          <w:szCs w:val="36"/>
          <w:rtl/>
          <w:lang w:eastAsia="fr-FR"/>
        </w:rPr>
        <w:t>الأنثروبولوجيا</w:t>
      </w:r>
      <w:proofErr w:type="spellEnd"/>
      <w:r w:rsidRPr="00E032EB">
        <w:rPr>
          <w:rFonts w:ascii="Traditional Arabic" w:eastAsia="Times New Roman" w:hAnsi="Traditional Arabic" w:cs="Traditional Arabic"/>
          <w:b/>
          <w:bCs/>
          <w:sz w:val="36"/>
          <w:szCs w:val="36"/>
          <w:rtl/>
          <w:lang w:eastAsia="fr-FR"/>
        </w:rPr>
        <w:t>، البنيوية، اللسانيات</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rtl/>
          <w:lang w:eastAsia="fr-FR"/>
        </w:rPr>
        <w:t xml:space="preserve">يأتي </w:t>
      </w:r>
      <w:proofErr w:type="spellStart"/>
      <w:r w:rsidRPr="00E032EB">
        <w:rPr>
          <w:rFonts w:ascii="Traditional Arabic" w:eastAsia="Times New Roman" w:hAnsi="Traditional Arabic" w:cs="Traditional Arabic"/>
          <w:b/>
          <w:bCs/>
          <w:sz w:val="36"/>
          <w:szCs w:val="36"/>
          <w:rtl/>
          <w:lang w:eastAsia="fr-FR"/>
        </w:rPr>
        <w:t>إدمون</w:t>
      </w:r>
      <w:proofErr w:type="spellEnd"/>
      <w:r w:rsidRPr="00E032EB">
        <w:rPr>
          <w:rFonts w:ascii="Traditional Arabic" w:eastAsia="Times New Roman" w:hAnsi="Traditional Arabic" w:cs="Traditional Arabic"/>
          <w:b/>
          <w:bCs/>
          <w:sz w:val="36"/>
          <w:szCs w:val="36"/>
          <w:rtl/>
          <w:lang w:eastAsia="fr-FR"/>
        </w:rPr>
        <w:t xml:space="preserve"> </w:t>
      </w:r>
      <w:proofErr w:type="spellStart"/>
      <w:r w:rsidRPr="00E032EB">
        <w:rPr>
          <w:rFonts w:ascii="Traditional Arabic" w:eastAsia="Times New Roman" w:hAnsi="Traditional Arabic" w:cs="Traditional Arabic"/>
          <w:b/>
          <w:bCs/>
          <w:sz w:val="36"/>
          <w:szCs w:val="36"/>
          <w:rtl/>
          <w:lang w:eastAsia="fr-FR"/>
        </w:rPr>
        <w:t>هوسول</w:t>
      </w:r>
      <w:proofErr w:type="spellEnd"/>
      <w:r w:rsidRPr="00E032EB">
        <w:rPr>
          <w:rFonts w:ascii="Traditional Arabic" w:eastAsia="Times New Roman" w:hAnsi="Traditional Arabic" w:cs="Traditional Arabic"/>
          <w:b/>
          <w:bCs/>
          <w:sz w:val="36"/>
          <w:szCs w:val="36"/>
          <w:rtl/>
          <w:lang w:eastAsia="fr-FR"/>
        </w:rPr>
        <w:t xml:space="preserve"> ـ ومن خلال هذا التزاوج الذي لمسناه بين الموضوعية والتحليل النفسي ـ بفلسفته “</w:t>
      </w:r>
      <w:proofErr w:type="spellStart"/>
      <w:r w:rsidRPr="00E032EB">
        <w:rPr>
          <w:rFonts w:ascii="Traditional Arabic" w:eastAsia="Times New Roman" w:hAnsi="Traditional Arabic" w:cs="Traditional Arabic"/>
          <w:b/>
          <w:bCs/>
          <w:sz w:val="36"/>
          <w:szCs w:val="36"/>
          <w:rtl/>
          <w:lang w:eastAsia="fr-FR"/>
        </w:rPr>
        <w:t>الظواهرية</w:t>
      </w:r>
      <w:proofErr w:type="spellEnd"/>
      <w:r w:rsidRPr="00E032EB">
        <w:rPr>
          <w:rFonts w:ascii="Traditional Arabic" w:eastAsia="Times New Roman" w:hAnsi="Traditional Arabic" w:cs="Traditional Arabic"/>
          <w:b/>
          <w:bCs/>
          <w:sz w:val="36"/>
          <w:szCs w:val="36"/>
          <w:lang w:eastAsia="fr-FR"/>
        </w:rPr>
        <w:t xml:space="preserve">” </w:t>
      </w:r>
      <w:r w:rsidRPr="00E032EB">
        <w:rPr>
          <w:rFonts w:ascii="Traditional Arabic" w:eastAsia="Times New Roman" w:hAnsi="Traditional Arabic" w:cs="Traditional Arabic"/>
          <w:b/>
          <w:bCs/>
          <w:sz w:val="36"/>
          <w:szCs w:val="36"/>
          <w:rtl/>
          <w:lang w:eastAsia="fr-FR"/>
        </w:rPr>
        <w:t>هذه الأخيرة التي تفصل بين المنطقي</w:t>
      </w:r>
      <w:r w:rsidRPr="00E032EB">
        <w:rPr>
          <w:rFonts w:ascii="Traditional Arabic" w:eastAsia="Times New Roman" w:hAnsi="Traditional Arabic" w:cs="Traditional Arabic"/>
          <w:b/>
          <w:bCs/>
          <w:sz w:val="36"/>
          <w:szCs w:val="36"/>
          <w:lang w:eastAsia="fr-FR"/>
        </w:rPr>
        <w:t xml:space="preserve"> “La logique” </w:t>
      </w:r>
      <w:r w:rsidRPr="00E032EB">
        <w:rPr>
          <w:rFonts w:ascii="Traditional Arabic" w:eastAsia="Times New Roman" w:hAnsi="Traditional Arabic" w:cs="Traditional Arabic"/>
          <w:b/>
          <w:bCs/>
          <w:sz w:val="36"/>
          <w:szCs w:val="36"/>
          <w:rtl/>
          <w:lang w:eastAsia="fr-FR"/>
        </w:rPr>
        <w:t xml:space="preserve">والنفساني </w:t>
      </w:r>
      <w:r w:rsidRPr="00E032EB">
        <w:rPr>
          <w:rFonts w:ascii="Traditional Arabic" w:eastAsia="Times New Roman" w:hAnsi="Traditional Arabic" w:cs="Traditional Arabic"/>
          <w:b/>
          <w:bCs/>
          <w:sz w:val="36"/>
          <w:szCs w:val="36"/>
          <w:lang w:eastAsia="fr-FR"/>
        </w:rPr>
        <w:lastRenderedPageBreak/>
        <w:t xml:space="preserve">“Psychologique”. </w:t>
      </w:r>
      <w:r w:rsidRPr="00E032EB">
        <w:rPr>
          <w:rFonts w:ascii="Traditional Arabic" w:eastAsia="Times New Roman" w:hAnsi="Traditional Arabic" w:cs="Traditional Arabic"/>
          <w:b/>
          <w:bCs/>
          <w:sz w:val="36"/>
          <w:szCs w:val="36"/>
          <w:rtl/>
          <w:lang w:eastAsia="fr-FR"/>
        </w:rPr>
        <w:t xml:space="preserve">والشيء عند </w:t>
      </w:r>
      <w:proofErr w:type="spellStart"/>
      <w:r w:rsidRPr="00E032EB">
        <w:rPr>
          <w:rFonts w:ascii="Traditional Arabic" w:eastAsia="Times New Roman" w:hAnsi="Traditional Arabic" w:cs="Traditional Arabic"/>
          <w:b/>
          <w:bCs/>
          <w:sz w:val="36"/>
          <w:szCs w:val="36"/>
          <w:rtl/>
          <w:lang w:eastAsia="fr-FR"/>
        </w:rPr>
        <w:t>هيوم</w:t>
      </w:r>
      <w:proofErr w:type="spellEnd"/>
      <w:r w:rsidRPr="00E032EB">
        <w:rPr>
          <w:rFonts w:ascii="Traditional Arabic" w:eastAsia="Times New Roman" w:hAnsi="Traditional Arabic" w:cs="Traditional Arabic"/>
          <w:b/>
          <w:bCs/>
          <w:sz w:val="36"/>
          <w:szCs w:val="36"/>
          <w:rtl/>
          <w:lang w:eastAsia="fr-FR"/>
        </w:rPr>
        <w:t xml:space="preserve"> يتحدّد </w:t>
      </w:r>
      <w:proofErr w:type="spellStart"/>
      <w:r w:rsidRPr="00E032EB">
        <w:rPr>
          <w:rFonts w:ascii="Traditional Arabic" w:eastAsia="Times New Roman" w:hAnsi="Traditional Arabic" w:cs="Traditional Arabic"/>
          <w:b/>
          <w:bCs/>
          <w:sz w:val="36"/>
          <w:szCs w:val="36"/>
          <w:rtl/>
          <w:lang w:eastAsia="fr-FR"/>
        </w:rPr>
        <w:t>بحسيّته</w:t>
      </w:r>
      <w:proofErr w:type="spellEnd"/>
      <w:r w:rsidRPr="00E032EB">
        <w:rPr>
          <w:rFonts w:ascii="Traditional Arabic" w:eastAsia="Times New Roman" w:hAnsi="Traditional Arabic" w:cs="Traditional Arabic"/>
          <w:b/>
          <w:bCs/>
          <w:sz w:val="36"/>
          <w:szCs w:val="36"/>
          <w:rtl/>
          <w:lang w:eastAsia="fr-FR"/>
        </w:rPr>
        <w:t xml:space="preserve">، بينما يتحدّد عند </w:t>
      </w:r>
      <w:proofErr w:type="spellStart"/>
      <w:r w:rsidRPr="00E032EB">
        <w:rPr>
          <w:rFonts w:ascii="Traditional Arabic" w:eastAsia="Times New Roman" w:hAnsi="Traditional Arabic" w:cs="Traditional Arabic"/>
          <w:b/>
          <w:bCs/>
          <w:sz w:val="36"/>
          <w:szCs w:val="36"/>
          <w:rtl/>
          <w:lang w:eastAsia="fr-FR"/>
        </w:rPr>
        <w:t>هوسول</w:t>
      </w:r>
      <w:proofErr w:type="spellEnd"/>
      <w:r w:rsidRPr="00E032EB">
        <w:rPr>
          <w:rFonts w:ascii="Traditional Arabic" w:eastAsia="Times New Roman" w:hAnsi="Traditional Arabic" w:cs="Traditional Arabic"/>
          <w:b/>
          <w:bCs/>
          <w:sz w:val="36"/>
          <w:szCs w:val="36"/>
          <w:rtl/>
          <w:lang w:eastAsia="fr-FR"/>
        </w:rPr>
        <w:t xml:space="preserve"> بمماثلته لنفسه عدَدِياً في </w:t>
      </w:r>
      <w:proofErr w:type="spellStart"/>
      <w:r w:rsidRPr="00E032EB">
        <w:rPr>
          <w:rFonts w:ascii="Traditional Arabic" w:eastAsia="Times New Roman" w:hAnsi="Traditional Arabic" w:cs="Traditional Arabic"/>
          <w:b/>
          <w:bCs/>
          <w:sz w:val="36"/>
          <w:szCs w:val="36"/>
          <w:rtl/>
          <w:lang w:eastAsia="fr-FR"/>
        </w:rPr>
        <w:t>ظهوراته</w:t>
      </w:r>
      <w:proofErr w:type="spellEnd"/>
      <w:r w:rsidRPr="00E032EB">
        <w:rPr>
          <w:rFonts w:ascii="Traditional Arabic" w:eastAsia="Times New Roman" w:hAnsi="Traditional Arabic" w:cs="Traditional Arabic"/>
          <w:b/>
          <w:bCs/>
          <w:sz w:val="36"/>
          <w:szCs w:val="36"/>
          <w:rtl/>
          <w:lang w:eastAsia="fr-FR"/>
        </w:rPr>
        <w:t xml:space="preserve"> المتعدّدة على الوعي وفي ذلك يقول </w:t>
      </w:r>
      <w:proofErr w:type="spellStart"/>
      <w:r w:rsidRPr="00E032EB">
        <w:rPr>
          <w:rFonts w:ascii="Traditional Arabic" w:eastAsia="Times New Roman" w:hAnsi="Traditional Arabic" w:cs="Traditional Arabic"/>
          <w:b/>
          <w:bCs/>
          <w:sz w:val="36"/>
          <w:szCs w:val="36"/>
          <w:rtl/>
          <w:lang w:eastAsia="fr-FR"/>
        </w:rPr>
        <w:t>هوسول</w:t>
      </w:r>
      <w:proofErr w:type="spellEnd"/>
      <w:r w:rsidRPr="00E032EB">
        <w:rPr>
          <w:rFonts w:ascii="Traditional Arabic" w:eastAsia="Times New Roman" w:hAnsi="Traditional Arabic" w:cs="Traditional Arabic"/>
          <w:b/>
          <w:bCs/>
          <w:sz w:val="36"/>
          <w:szCs w:val="36"/>
          <w:rtl/>
          <w:lang w:eastAsia="fr-FR"/>
        </w:rPr>
        <w:t xml:space="preserve">: ((كلّ وعي هو وعي بشيء ما))(5)، فالوعي عند </w:t>
      </w:r>
      <w:proofErr w:type="spellStart"/>
      <w:r w:rsidRPr="00E032EB">
        <w:rPr>
          <w:rFonts w:ascii="Traditional Arabic" w:eastAsia="Times New Roman" w:hAnsi="Traditional Arabic" w:cs="Traditional Arabic"/>
          <w:b/>
          <w:bCs/>
          <w:sz w:val="36"/>
          <w:szCs w:val="36"/>
          <w:rtl/>
          <w:lang w:eastAsia="fr-FR"/>
        </w:rPr>
        <w:t>هوسول</w:t>
      </w:r>
      <w:proofErr w:type="spellEnd"/>
      <w:r w:rsidRPr="00E032EB">
        <w:rPr>
          <w:rFonts w:ascii="Traditional Arabic" w:eastAsia="Times New Roman" w:hAnsi="Traditional Arabic" w:cs="Traditional Arabic"/>
          <w:b/>
          <w:bCs/>
          <w:sz w:val="36"/>
          <w:szCs w:val="36"/>
          <w:rtl/>
          <w:lang w:eastAsia="fr-FR"/>
        </w:rPr>
        <w:t xml:space="preserve"> هو وعي الذات بموضوعها، وتوجّه الذات نحو الشيء الذي تريد أن تعيه هو ما نسميه </w:t>
      </w:r>
      <w:proofErr w:type="spellStart"/>
      <w:r w:rsidRPr="00E032EB">
        <w:rPr>
          <w:rFonts w:ascii="Traditional Arabic" w:eastAsia="Times New Roman" w:hAnsi="Traditional Arabic" w:cs="Traditional Arabic"/>
          <w:b/>
          <w:bCs/>
          <w:sz w:val="36"/>
          <w:szCs w:val="36"/>
          <w:rtl/>
          <w:lang w:eastAsia="fr-FR"/>
        </w:rPr>
        <w:t>بـ</w:t>
      </w:r>
      <w:proofErr w:type="spellEnd"/>
      <w:r w:rsidRPr="00E032EB">
        <w:rPr>
          <w:rFonts w:ascii="Traditional Arabic" w:eastAsia="Times New Roman" w:hAnsi="Traditional Arabic" w:cs="Traditional Arabic"/>
          <w:b/>
          <w:bCs/>
          <w:sz w:val="36"/>
          <w:szCs w:val="36"/>
          <w:rtl/>
          <w:lang w:eastAsia="fr-FR"/>
        </w:rPr>
        <w:t xml:space="preserve"> </w:t>
      </w:r>
      <w:r w:rsidRPr="00E032EB">
        <w:rPr>
          <w:rFonts w:ascii="Traditional Arabic" w:eastAsia="Times New Roman" w:hAnsi="Traditional Arabic" w:cs="Traditional Arabic"/>
          <w:b/>
          <w:bCs/>
          <w:sz w:val="36"/>
          <w:szCs w:val="36"/>
          <w:lang w:eastAsia="fr-FR"/>
        </w:rPr>
        <w:t>“</w:t>
      </w:r>
      <w:proofErr w:type="spellStart"/>
      <w:r w:rsidRPr="00E032EB">
        <w:rPr>
          <w:rFonts w:ascii="Traditional Arabic" w:eastAsia="Times New Roman" w:hAnsi="Traditional Arabic" w:cs="Traditional Arabic"/>
          <w:b/>
          <w:bCs/>
          <w:sz w:val="36"/>
          <w:szCs w:val="36"/>
          <w:rtl/>
          <w:lang w:eastAsia="fr-FR"/>
        </w:rPr>
        <w:t>القصدية</w:t>
      </w:r>
      <w:proofErr w:type="spellEnd"/>
      <w:r w:rsidRPr="00E032EB">
        <w:rPr>
          <w:rFonts w:ascii="Traditional Arabic" w:eastAsia="Times New Roman" w:hAnsi="Traditional Arabic" w:cs="Traditional Arabic"/>
          <w:b/>
          <w:bCs/>
          <w:sz w:val="36"/>
          <w:szCs w:val="36"/>
          <w:rtl/>
          <w:lang w:eastAsia="fr-FR"/>
        </w:rPr>
        <w:t xml:space="preserve">”؛ إذاً: فكل ما يتجه نحو القصد يُصبح موضوعاً للوعي فالوعي </w:t>
      </w:r>
      <w:proofErr w:type="spellStart"/>
      <w:r w:rsidRPr="00E032EB">
        <w:rPr>
          <w:rFonts w:ascii="Traditional Arabic" w:eastAsia="Times New Roman" w:hAnsi="Traditional Arabic" w:cs="Traditional Arabic"/>
          <w:b/>
          <w:bCs/>
          <w:sz w:val="36"/>
          <w:szCs w:val="36"/>
          <w:rtl/>
          <w:lang w:eastAsia="fr-FR"/>
        </w:rPr>
        <w:t>الهوسولي</w:t>
      </w:r>
      <w:proofErr w:type="spellEnd"/>
      <w:r w:rsidRPr="00E032EB">
        <w:rPr>
          <w:rFonts w:ascii="Traditional Arabic" w:eastAsia="Times New Roman" w:hAnsi="Traditional Arabic" w:cs="Traditional Arabic"/>
          <w:b/>
          <w:bCs/>
          <w:sz w:val="36"/>
          <w:szCs w:val="36"/>
          <w:rtl/>
          <w:lang w:eastAsia="fr-FR"/>
        </w:rPr>
        <w:t xml:space="preserve"> هو وعي الذات بالموضوع؛ وهذا ما دفع </w:t>
      </w:r>
      <w:proofErr w:type="spellStart"/>
      <w:r w:rsidRPr="00E032EB">
        <w:rPr>
          <w:rFonts w:ascii="Traditional Arabic" w:eastAsia="Times New Roman" w:hAnsi="Traditional Arabic" w:cs="Traditional Arabic"/>
          <w:b/>
          <w:bCs/>
          <w:sz w:val="36"/>
          <w:szCs w:val="36"/>
          <w:rtl/>
          <w:lang w:eastAsia="fr-FR"/>
        </w:rPr>
        <w:t>هوسول</w:t>
      </w:r>
      <w:proofErr w:type="spellEnd"/>
      <w:r w:rsidRPr="00E032EB">
        <w:rPr>
          <w:rFonts w:ascii="Traditional Arabic" w:eastAsia="Times New Roman" w:hAnsi="Traditional Arabic" w:cs="Traditional Arabic"/>
          <w:b/>
          <w:bCs/>
          <w:sz w:val="36"/>
          <w:szCs w:val="36"/>
          <w:rtl/>
          <w:lang w:eastAsia="fr-FR"/>
        </w:rPr>
        <w:t xml:space="preserve"> إلى التمييز بين نوعين من الأنا</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lang w:eastAsia="fr-FR"/>
        </w:rPr>
        <w:t>1</w:t>
      </w:r>
      <w:r w:rsidRPr="00E032EB">
        <w:rPr>
          <w:rFonts w:ascii="Traditional Arabic" w:eastAsia="Times New Roman" w:hAnsi="Traditional Arabic" w:cs="Traditional Arabic"/>
          <w:b/>
          <w:bCs/>
          <w:sz w:val="36"/>
          <w:szCs w:val="36"/>
          <w:rtl/>
          <w:lang w:eastAsia="fr-FR"/>
        </w:rPr>
        <w:t>ـ الأنا النفساني الذي يهتم بالعالم والتجربة</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lang w:eastAsia="fr-FR"/>
        </w:rPr>
        <w:t>2</w:t>
      </w:r>
      <w:r w:rsidRPr="00E032EB">
        <w:rPr>
          <w:rFonts w:ascii="Traditional Arabic" w:eastAsia="Times New Roman" w:hAnsi="Traditional Arabic" w:cs="Traditional Arabic"/>
          <w:b/>
          <w:bCs/>
          <w:sz w:val="36"/>
          <w:szCs w:val="36"/>
          <w:rtl/>
          <w:lang w:eastAsia="fr-FR"/>
        </w:rPr>
        <w:t>ـ الأنا المتسامي: يتفرج على العالم دون أيّة مصلحة</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rtl/>
          <w:lang w:eastAsia="fr-FR"/>
        </w:rPr>
        <w:t>يأتي ـ هنا ـ مبدأ “الاختزال</w:t>
      </w:r>
      <w:r w:rsidRPr="00E032EB">
        <w:rPr>
          <w:rFonts w:ascii="Traditional Arabic" w:eastAsia="Times New Roman" w:hAnsi="Traditional Arabic" w:cs="Traditional Arabic"/>
          <w:b/>
          <w:bCs/>
          <w:sz w:val="36"/>
          <w:szCs w:val="36"/>
          <w:lang w:eastAsia="fr-FR"/>
        </w:rPr>
        <w:t xml:space="preserve">” La </w:t>
      </w:r>
      <w:proofErr w:type="spellStart"/>
      <w:r w:rsidRPr="00E032EB">
        <w:rPr>
          <w:rFonts w:ascii="Traditional Arabic" w:eastAsia="Times New Roman" w:hAnsi="Traditional Arabic" w:cs="Traditional Arabic"/>
          <w:b/>
          <w:bCs/>
          <w:sz w:val="36"/>
          <w:szCs w:val="36"/>
          <w:lang w:eastAsia="fr-FR"/>
        </w:rPr>
        <w:t>véduction</w:t>
      </w:r>
      <w:proofErr w:type="spellEnd"/>
      <w:r w:rsidRPr="00E032EB">
        <w:rPr>
          <w:rFonts w:ascii="Traditional Arabic" w:eastAsia="Times New Roman" w:hAnsi="Traditional Arabic" w:cs="Traditional Arabic"/>
          <w:b/>
          <w:bCs/>
          <w:sz w:val="36"/>
          <w:szCs w:val="36"/>
          <w:rtl/>
          <w:lang w:eastAsia="fr-FR"/>
        </w:rPr>
        <w:t>، الذي يبعد كل ما هو تجريبي للوصول إلى الجواهر، والوصول إلى الجوهر</w:t>
      </w:r>
      <w:r w:rsidRPr="00E032EB">
        <w:rPr>
          <w:rFonts w:ascii="Traditional Arabic" w:eastAsia="Times New Roman" w:hAnsi="Traditional Arabic" w:cs="Traditional Arabic"/>
          <w:b/>
          <w:bCs/>
          <w:sz w:val="36"/>
          <w:szCs w:val="36"/>
          <w:lang w:eastAsia="fr-FR"/>
        </w:rPr>
        <w:t xml:space="preserve"> “Les essences” </w:t>
      </w:r>
      <w:r w:rsidRPr="00E032EB">
        <w:rPr>
          <w:rFonts w:ascii="Traditional Arabic" w:eastAsia="Times New Roman" w:hAnsi="Traditional Arabic" w:cs="Traditional Arabic"/>
          <w:b/>
          <w:bCs/>
          <w:sz w:val="36"/>
          <w:szCs w:val="36"/>
          <w:rtl/>
          <w:lang w:eastAsia="fr-FR"/>
        </w:rPr>
        <w:t xml:space="preserve">ووصفه، هو الذي تأثر </w:t>
      </w:r>
      <w:proofErr w:type="spellStart"/>
      <w:r w:rsidRPr="00E032EB">
        <w:rPr>
          <w:rFonts w:ascii="Traditional Arabic" w:eastAsia="Times New Roman" w:hAnsi="Traditional Arabic" w:cs="Traditional Arabic"/>
          <w:b/>
          <w:bCs/>
          <w:sz w:val="36"/>
          <w:szCs w:val="36"/>
          <w:rtl/>
          <w:lang w:eastAsia="fr-FR"/>
        </w:rPr>
        <w:t>به</w:t>
      </w:r>
      <w:proofErr w:type="spellEnd"/>
      <w:r w:rsidRPr="00E032EB">
        <w:rPr>
          <w:rFonts w:ascii="Traditional Arabic" w:eastAsia="Times New Roman" w:hAnsi="Traditional Arabic" w:cs="Traditional Arabic"/>
          <w:b/>
          <w:bCs/>
          <w:sz w:val="36"/>
          <w:szCs w:val="36"/>
          <w:rtl/>
          <w:lang w:eastAsia="fr-FR"/>
        </w:rPr>
        <w:t xml:space="preserve"> </w:t>
      </w:r>
      <w:proofErr w:type="spellStart"/>
      <w:r w:rsidRPr="00E032EB">
        <w:rPr>
          <w:rFonts w:ascii="Traditional Arabic" w:eastAsia="Times New Roman" w:hAnsi="Traditional Arabic" w:cs="Traditional Arabic"/>
          <w:b/>
          <w:bCs/>
          <w:sz w:val="36"/>
          <w:szCs w:val="36"/>
          <w:rtl/>
          <w:lang w:eastAsia="fr-FR"/>
        </w:rPr>
        <w:t>ريتشار</w:t>
      </w:r>
      <w:proofErr w:type="spellEnd"/>
      <w:r w:rsidRPr="00E032EB">
        <w:rPr>
          <w:rFonts w:ascii="Traditional Arabic" w:eastAsia="Times New Roman" w:hAnsi="Traditional Arabic" w:cs="Traditional Arabic"/>
          <w:b/>
          <w:bCs/>
          <w:sz w:val="36"/>
          <w:szCs w:val="36"/>
          <w:rtl/>
          <w:lang w:eastAsia="fr-FR"/>
        </w:rPr>
        <w:t xml:space="preserve"> واعتمده في تعامله مع النصوص الإبداعية، فالوصف أحد أهم المفاتيح لاستيعاب المنهج الموضوعي</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rtl/>
          <w:lang w:eastAsia="fr-FR"/>
        </w:rPr>
        <w:t xml:space="preserve">الظواهر عند </w:t>
      </w:r>
      <w:proofErr w:type="spellStart"/>
      <w:r w:rsidRPr="00E032EB">
        <w:rPr>
          <w:rFonts w:ascii="Traditional Arabic" w:eastAsia="Times New Roman" w:hAnsi="Traditional Arabic" w:cs="Traditional Arabic"/>
          <w:b/>
          <w:bCs/>
          <w:sz w:val="36"/>
          <w:szCs w:val="36"/>
          <w:rtl/>
          <w:lang w:eastAsia="fr-FR"/>
        </w:rPr>
        <w:t>هوسول</w:t>
      </w:r>
      <w:proofErr w:type="spellEnd"/>
      <w:r w:rsidRPr="00E032EB">
        <w:rPr>
          <w:rFonts w:ascii="Traditional Arabic" w:eastAsia="Times New Roman" w:hAnsi="Traditional Arabic" w:cs="Traditional Arabic"/>
          <w:b/>
          <w:bCs/>
          <w:sz w:val="36"/>
          <w:szCs w:val="36"/>
          <w:rtl/>
          <w:lang w:eastAsia="fr-FR"/>
        </w:rPr>
        <w:t xml:space="preserve"> هي الوصف النفساني المحض لأفعال الفكر التي نصل عن طريقها إلى الأشياء المنطقية؛ أما الوصف النفساني فهو “الأنا” المهتم بالعالم الخارجي؛ وأما أفعال الفكر فهي الوعي التجريبي الذي لا يتبقى منه في عملية الاختزال إلا </w:t>
      </w:r>
      <w:proofErr w:type="spellStart"/>
      <w:r w:rsidRPr="00E032EB">
        <w:rPr>
          <w:rFonts w:ascii="Traditional Arabic" w:eastAsia="Times New Roman" w:hAnsi="Traditional Arabic" w:cs="Traditional Arabic"/>
          <w:b/>
          <w:bCs/>
          <w:sz w:val="36"/>
          <w:szCs w:val="36"/>
          <w:rtl/>
          <w:lang w:eastAsia="fr-FR"/>
        </w:rPr>
        <w:t>القصدية</w:t>
      </w:r>
      <w:proofErr w:type="spellEnd"/>
      <w:r w:rsidRPr="00E032EB">
        <w:rPr>
          <w:rFonts w:ascii="Traditional Arabic" w:eastAsia="Times New Roman" w:hAnsi="Traditional Arabic" w:cs="Traditional Arabic"/>
          <w:b/>
          <w:bCs/>
          <w:sz w:val="36"/>
          <w:szCs w:val="36"/>
          <w:rtl/>
          <w:lang w:eastAsia="fr-FR"/>
        </w:rPr>
        <w:t xml:space="preserve">؛ وأما الأشياء المنطقية فهي المفاهيم التي تعيش مع الأنا المتسامي. ويمكن أن أمثل </w:t>
      </w:r>
      <w:proofErr w:type="spellStart"/>
      <w:r w:rsidRPr="00E032EB">
        <w:rPr>
          <w:rFonts w:ascii="Traditional Arabic" w:eastAsia="Times New Roman" w:hAnsi="Traditional Arabic" w:cs="Traditional Arabic"/>
          <w:b/>
          <w:bCs/>
          <w:sz w:val="36"/>
          <w:szCs w:val="36"/>
          <w:rtl/>
          <w:lang w:eastAsia="fr-FR"/>
        </w:rPr>
        <w:t>للظاهراتية</w:t>
      </w:r>
      <w:proofErr w:type="spellEnd"/>
      <w:r w:rsidRPr="00E032EB">
        <w:rPr>
          <w:rFonts w:ascii="Traditional Arabic" w:eastAsia="Times New Roman" w:hAnsi="Traditional Arabic" w:cs="Traditional Arabic"/>
          <w:b/>
          <w:bCs/>
          <w:sz w:val="36"/>
          <w:szCs w:val="36"/>
          <w:rtl/>
          <w:lang w:eastAsia="fr-FR"/>
        </w:rPr>
        <w:t xml:space="preserve"> بالشكل التالي</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rtl/>
          <w:lang w:eastAsia="fr-FR"/>
        </w:rPr>
        <w:t xml:space="preserve">تهتم </w:t>
      </w:r>
      <w:proofErr w:type="spellStart"/>
      <w:r w:rsidRPr="00E032EB">
        <w:rPr>
          <w:rFonts w:ascii="Traditional Arabic" w:eastAsia="Times New Roman" w:hAnsi="Traditional Arabic" w:cs="Traditional Arabic"/>
          <w:b/>
          <w:bCs/>
          <w:sz w:val="36"/>
          <w:szCs w:val="36"/>
          <w:rtl/>
          <w:lang w:eastAsia="fr-FR"/>
        </w:rPr>
        <w:t>الظاهراتية</w:t>
      </w:r>
      <w:proofErr w:type="spellEnd"/>
      <w:r w:rsidRPr="00E032EB">
        <w:rPr>
          <w:rFonts w:ascii="Traditional Arabic" w:eastAsia="Times New Roman" w:hAnsi="Traditional Arabic" w:cs="Traditional Arabic"/>
          <w:b/>
          <w:bCs/>
          <w:sz w:val="36"/>
          <w:szCs w:val="36"/>
          <w:rtl/>
          <w:lang w:eastAsia="fr-FR"/>
        </w:rPr>
        <w:t xml:space="preserve"> ـ انطلاقاً مما سبق ـ بالظواهر التي يتجلى فيها الواقع من أجل الوصول إلى الجوهر فمثلاً: اللون الأبيض ليس وقفاً على الثلج، ولكننا نلمحه في القطن وأوراق الكتاب </w:t>
      </w:r>
      <w:proofErr w:type="spellStart"/>
      <w:r w:rsidRPr="00E032EB">
        <w:rPr>
          <w:rFonts w:ascii="Traditional Arabic" w:eastAsia="Times New Roman" w:hAnsi="Traditional Arabic" w:cs="Traditional Arabic"/>
          <w:b/>
          <w:bCs/>
          <w:sz w:val="36"/>
          <w:szCs w:val="36"/>
          <w:rtl/>
          <w:lang w:eastAsia="fr-FR"/>
        </w:rPr>
        <w:t>والزبدة</w:t>
      </w:r>
      <w:proofErr w:type="spellEnd"/>
      <w:r w:rsidRPr="00E032EB">
        <w:rPr>
          <w:rFonts w:ascii="Traditional Arabic" w:eastAsia="Times New Roman" w:hAnsi="Traditional Arabic" w:cs="Traditional Arabic"/>
          <w:b/>
          <w:bCs/>
          <w:sz w:val="36"/>
          <w:szCs w:val="36"/>
          <w:rtl/>
          <w:lang w:eastAsia="fr-FR"/>
        </w:rPr>
        <w:t xml:space="preserve"> وغيرها كثير: فاللغة تأتي لتعبّر عن هذا اللون بالمفردات الخاصة </w:t>
      </w:r>
      <w:proofErr w:type="spellStart"/>
      <w:r w:rsidRPr="00E032EB">
        <w:rPr>
          <w:rFonts w:ascii="Traditional Arabic" w:eastAsia="Times New Roman" w:hAnsi="Traditional Arabic" w:cs="Traditional Arabic"/>
          <w:b/>
          <w:bCs/>
          <w:sz w:val="36"/>
          <w:szCs w:val="36"/>
          <w:rtl/>
          <w:lang w:eastAsia="fr-FR"/>
        </w:rPr>
        <w:t>بها</w:t>
      </w:r>
      <w:proofErr w:type="spellEnd"/>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proofErr w:type="gramStart"/>
      <w:r w:rsidRPr="00E032EB">
        <w:rPr>
          <w:rFonts w:ascii="Traditional Arabic" w:eastAsia="Times New Roman" w:hAnsi="Traditional Arabic" w:cs="Traditional Arabic"/>
          <w:b/>
          <w:bCs/>
          <w:sz w:val="36"/>
          <w:szCs w:val="36"/>
          <w:rtl/>
          <w:lang w:eastAsia="fr-FR"/>
        </w:rPr>
        <w:t>فتلك</w:t>
      </w:r>
      <w:proofErr w:type="gramEnd"/>
      <w:r w:rsidRPr="00E032EB">
        <w:rPr>
          <w:rFonts w:ascii="Traditional Arabic" w:eastAsia="Times New Roman" w:hAnsi="Traditional Arabic" w:cs="Traditional Arabic"/>
          <w:b/>
          <w:bCs/>
          <w:sz w:val="36"/>
          <w:szCs w:val="36"/>
          <w:rtl/>
          <w:lang w:eastAsia="fr-FR"/>
        </w:rPr>
        <w:t xml:space="preserve"> المفردات هي:? </w:t>
      </w:r>
      <w:proofErr w:type="gramStart"/>
      <w:r w:rsidRPr="00E032EB">
        <w:rPr>
          <w:rFonts w:ascii="Traditional Arabic" w:eastAsia="Times New Roman" w:hAnsi="Traditional Arabic" w:cs="Traditional Arabic"/>
          <w:b/>
          <w:bCs/>
          <w:sz w:val="36"/>
          <w:szCs w:val="36"/>
          <w:rtl/>
          <w:lang w:eastAsia="fr-FR"/>
        </w:rPr>
        <w:t>مظاهر</w:t>
      </w:r>
      <w:proofErr w:type="gramEnd"/>
      <w:r w:rsidRPr="00E032EB">
        <w:rPr>
          <w:rFonts w:ascii="Traditional Arabic" w:eastAsia="Times New Roman" w:hAnsi="Traditional Arabic" w:cs="Traditional Arabic"/>
          <w:b/>
          <w:bCs/>
          <w:sz w:val="36"/>
          <w:szCs w:val="36"/>
          <w:rtl/>
          <w:lang w:eastAsia="fr-FR"/>
        </w:rPr>
        <w:t xml:space="preserve"> تتجلى في جوهر ? </w:t>
      </w:r>
      <w:proofErr w:type="gramStart"/>
      <w:r w:rsidRPr="00E032EB">
        <w:rPr>
          <w:rFonts w:ascii="Traditional Arabic" w:eastAsia="Times New Roman" w:hAnsi="Traditional Arabic" w:cs="Traditional Arabic"/>
          <w:b/>
          <w:bCs/>
          <w:sz w:val="36"/>
          <w:szCs w:val="36"/>
          <w:rtl/>
          <w:lang w:eastAsia="fr-FR"/>
        </w:rPr>
        <w:t>واحد</w:t>
      </w:r>
      <w:proofErr w:type="gramEnd"/>
      <w:r w:rsidRPr="00E032EB">
        <w:rPr>
          <w:rFonts w:ascii="Traditional Arabic" w:eastAsia="Times New Roman" w:hAnsi="Traditional Arabic" w:cs="Traditional Arabic"/>
          <w:b/>
          <w:bCs/>
          <w:sz w:val="36"/>
          <w:szCs w:val="36"/>
          <w:rtl/>
          <w:lang w:eastAsia="fr-FR"/>
        </w:rPr>
        <w:t xml:space="preserve"> هو: “الأبيض</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rtl/>
          <w:lang w:eastAsia="fr-FR"/>
        </w:rPr>
        <w:lastRenderedPageBreak/>
        <w:t xml:space="preserve">وهذا شأن الظواهر في أنها تبحث </w:t>
      </w:r>
      <w:proofErr w:type="gramStart"/>
      <w:r w:rsidRPr="00E032EB">
        <w:rPr>
          <w:rFonts w:ascii="Traditional Arabic" w:eastAsia="Times New Roman" w:hAnsi="Traditional Arabic" w:cs="Traditional Arabic"/>
          <w:b/>
          <w:bCs/>
          <w:sz w:val="36"/>
          <w:szCs w:val="36"/>
          <w:rtl/>
          <w:lang w:eastAsia="fr-FR"/>
        </w:rPr>
        <w:t>عبر</w:t>
      </w:r>
      <w:proofErr w:type="gramEnd"/>
      <w:r w:rsidRPr="00E032EB">
        <w:rPr>
          <w:rFonts w:ascii="Traditional Arabic" w:eastAsia="Times New Roman" w:hAnsi="Traditional Arabic" w:cs="Traditional Arabic"/>
          <w:b/>
          <w:bCs/>
          <w:sz w:val="36"/>
          <w:szCs w:val="36"/>
          <w:rtl/>
          <w:lang w:eastAsia="fr-FR"/>
        </w:rPr>
        <w:t xml:space="preserve"> المظاهر للوصول إلى الجواهر؛ وطريقتها هي الوصف ومبدؤها الاختزال</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rtl/>
          <w:lang w:eastAsia="fr-FR"/>
        </w:rPr>
        <w:t xml:space="preserve">تستفيد القراءة </w:t>
      </w:r>
      <w:proofErr w:type="spellStart"/>
      <w:r w:rsidRPr="00E032EB">
        <w:rPr>
          <w:rFonts w:ascii="Traditional Arabic" w:eastAsia="Times New Roman" w:hAnsi="Traditional Arabic" w:cs="Traditional Arabic"/>
          <w:b/>
          <w:bCs/>
          <w:sz w:val="36"/>
          <w:szCs w:val="36"/>
          <w:rtl/>
          <w:lang w:eastAsia="fr-FR"/>
        </w:rPr>
        <w:t>الموضوعاتية</w:t>
      </w:r>
      <w:proofErr w:type="spellEnd"/>
      <w:r w:rsidRPr="00E032EB">
        <w:rPr>
          <w:rFonts w:ascii="Traditional Arabic" w:eastAsia="Times New Roman" w:hAnsi="Traditional Arabic" w:cs="Traditional Arabic"/>
          <w:b/>
          <w:bCs/>
          <w:sz w:val="36"/>
          <w:szCs w:val="36"/>
          <w:rtl/>
          <w:lang w:eastAsia="fr-FR"/>
        </w:rPr>
        <w:t xml:space="preserve"> من </w:t>
      </w:r>
      <w:proofErr w:type="spellStart"/>
      <w:r w:rsidRPr="00E032EB">
        <w:rPr>
          <w:rFonts w:ascii="Traditional Arabic" w:eastAsia="Times New Roman" w:hAnsi="Traditional Arabic" w:cs="Traditional Arabic"/>
          <w:b/>
          <w:bCs/>
          <w:sz w:val="36"/>
          <w:szCs w:val="36"/>
          <w:rtl/>
          <w:lang w:eastAsia="fr-FR"/>
        </w:rPr>
        <w:t>الظواهرية</w:t>
      </w:r>
      <w:proofErr w:type="spellEnd"/>
      <w:r w:rsidRPr="00E032EB">
        <w:rPr>
          <w:rFonts w:ascii="Traditional Arabic" w:eastAsia="Times New Roman" w:hAnsi="Traditional Arabic" w:cs="Traditional Arabic"/>
          <w:b/>
          <w:bCs/>
          <w:sz w:val="36"/>
          <w:szCs w:val="36"/>
          <w:rtl/>
          <w:lang w:eastAsia="fr-FR"/>
        </w:rPr>
        <w:t xml:space="preserve"> بما تحمله من بنية تعدّدية، وعليه فالدّراسة </w:t>
      </w:r>
      <w:proofErr w:type="spellStart"/>
      <w:r w:rsidRPr="00E032EB">
        <w:rPr>
          <w:rFonts w:ascii="Traditional Arabic" w:eastAsia="Times New Roman" w:hAnsi="Traditional Arabic" w:cs="Traditional Arabic"/>
          <w:b/>
          <w:bCs/>
          <w:sz w:val="36"/>
          <w:szCs w:val="36"/>
          <w:rtl/>
          <w:lang w:eastAsia="fr-FR"/>
        </w:rPr>
        <w:t>الموضوعاتية</w:t>
      </w:r>
      <w:proofErr w:type="spellEnd"/>
      <w:r w:rsidRPr="00E032EB">
        <w:rPr>
          <w:rFonts w:ascii="Traditional Arabic" w:eastAsia="Times New Roman" w:hAnsi="Traditional Arabic" w:cs="Traditional Arabic"/>
          <w:b/>
          <w:bCs/>
          <w:sz w:val="36"/>
          <w:szCs w:val="36"/>
          <w:rtl/>
          <w:lang w:eastAsia="fr-FR"/>
        </w:rPr>
        <w:t xml:space="preserve"> تتجه نحو دراسة </w:t>
      </w:r>
      <w:proofErr w:type="spellStart"/>
      <w:r w:rsidRPr="00E032EB">
        <w:rPr>
          <w:rFonts w:ascii="Traditional Arabic" w:eastAsia="Times New Roman" w:hAnsi="Traditional Arabic" w:cs="Traditional Arabic"/>
          <w:b/>
          <w:bCs/>
          <w:sz w:val="36"/>
          <w:szCs w:val="36"/>
          <w:rtl/>
          <w:lang w:eastAsia="fr-FR"/>
        </w:rPr>
        <w:t>الظُّهورات</w:t>
      </w:r>
      <w:proofErr w:type="spellEnd"/>
      <w:r w:rsidRPr="00E032EB">
        <w:rPr>
          <w:rFonts w:ascii="Traditional Arabic" w:eastAsia="Times New Roman" w:hAnsi="Traditional Arabic" w:cs="Traditional Arabic"/>
          <w:b/>
          <w:bCs/>
          <w:sz w:val="36"/>
          <w:szCs w:val="36"/>
          <w:rtl/>
          <w:lang w:eastAsia="fr-FR"/>
        </w:rPr>
        <w:t xml:space="preserve"> المتعدّدة للموضوع الواحد من أجل الوصول إلى البنية الشفافة في النهاية “البنية </w:t>
      </w:r>
      <w:proofErr w:type="spellStart"/>
      <w:r w:rsidRPr="00E032EB">
        <w:rPr>
          <w:rFonts w:ascii="Traditional Arabic" w:eastAsia="Times New Roman" w:hAnsi="Traditional Arabic" w:cs="Traditional Arabic"/>
          <w:b/>
          <w:bCs/>
          <w:sz w:val="36"/>
          <w:szCs w:val="36"/>
          <w:rtl/>
          <w:lang w:eastAsia="fr-FR"/>
        </w:rPr>
        <w:t>المفهومية</w:t>
      </w:r>
      <w:proofErr w:type="spellEnd"/>
      <w:r w:rsidRPr="00E032EB">
        <w:rPr>
          <w:rFonts w:ascii="Traditional Arabic" w:eastAsia="Times New Roman" w:hAnsi="Traditional Arabic" w:cs="Traditional Arabic"/>
          <w:b/>
          <w:bCs/>
          <w:sz w:val="36"/>
          <w:szCs w:val="36"/>
          <w:rtl/>
          <w:lang w:eastAsia="fr-FR"/>
        </w:rPr>
        <w:t xml:space="preserve">”، ومعرفة </w:t>
      </w:r>
      <w:proofErr w:type="spellStart"/>
      <w:r w:rsidRPr="00E032EB">
        <w:rPr>
          <w:rFonts w:ascii="Traditional Arabic" w:eastAsia="Times New Roman" w:hAnsi="Traditional Arabic" w:cs="Traditional Arabic"/>
          <w:b/>
          <w:bCs/>
          <w:sz w:val="36"/>
          <w:szCs w:val="36"/>
          <w:rtl/>
          <w:lang w:eastAsia="fr-FR"/>
        </w:rPr>
        <w:t>الابنية</w:t>
      </w:r>
      <w:proofErr w:type="spellEnd"/>
      <w:r w:rsidRPr="00E032EB">
        <w:rPr>
          <w:rFonts w:ascii="Traditional Arabic" w:eastAsia="Times New Roman" w:hAnsi="Traditional Arabic" w:cs="Traditional Arabic"/>
          <w:b/>
          <w:bCs/>
          <w:sz w:val="36"/>
          <w:szCs w:val="36"/>
          <w:rtl/>
          <w:lang w:eastAsia="fr-FR"/>
        </w:rPr>
        <w:t xml:space="preserve"> الكلية التي يمتد في معناها النص تفضي بنا إلى ما يسمى بالموضوع</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rtl/>
          <w:lang w:eastAsia="fr-FR"/>
        </w:rPr>
        <w:t xml:space="preserve">انطلق فان </w:t>
      </w:r>
      <w:proofErr w:type="spellStart"/>
      <w:r w:rsidRPr="00E032EB">
        <w:rPr>
          <w:rFonts w:ascii="Traditional Arabic" w:eastAsia="Times New Roman" w:hAnsi="Traditional Arabic" w:cs="Traditional Arabic"/>
          <w:b/>
          <w:bCs/>
          <w:sz w:val="36"/>
          <w:szCs w:val="36"/>
          <w:rtl/>
          <w:lang w:eastAsia="fr-FR"/>
        </w:rPr>
        <w:t>ديجك</w:t>
      </w:r>
      <w:proofErr w:type="spellEnd"/>
      <w:r w:rsidRPr="00E032EB">
        <w:rPr>
          <w:rFonts w:ascii="Traditional Arabic" w:eastAsia="Times New Roman" w:hAnsi="Traditional Arabic" w:cs="Traditional Arabic"/>
          <w:b/>
          <w:bCs/>
          <w:sz w:val="36"/>
          <w:szCs w:val="36"/>
          <w:rtl/>
          <w:lang w:eastAsia="fr-FR"/>
        </w:rPr>
        <w:t xml:space="preserve"> ـ من هذا المنطلق ـ في نظريته في كون المعنى الإجمالي هو في النص ما يطلق عليه باسم: الموضوع </w:t>
      </w:r>
      <w:r w:rsidRPr="00E032EB">
        <w:rPr>
          <w:rFonts w:ascii="Traditional Arabic" w:eastAsia="Times New Roman" w:hAnsi="Traditional Arabic" w:cs="Traditional Arabic"/>
          <w:b/>
          <w:bCs/>
          <w:sz w:val="36"/>
          <w:szCs w:val="36"/>
          <w:lang w:eastAsia="fr-FR"/>
        </w:rPr>
        <w:t>“</w:t>
      </w:r>
      <w:proofErr w:type="spellStart"/>
      <w:r w:rsidRPr="00E032EB">
        <w:rPr>
          <w:rFonts w:ascii="Traditional Arabic" w:eastAsia="Times New Roman" w:hAnsi="Traditional Arabic" w:cs="Traditional Arabic"/>
          <w:b/>
          <w:bCs/>
          <w:sz w:val="36"/>
          <w:szCs w:val="36"/>
          <w:lang w:eastAsia="fr-FR"/>
        </w:rPr>
        <w:t>Théme</w:t>
      </w:r>
      <w:proofErr w:type="spellEnd"/>
      <w:r w:rsidRPr="00E032EB">
        <w:rPr>
          <w:rFonts w:ascii="Traditional Arabic" w:eastAsia="Times New Roman" w:hAnsi="Traditional Arabic" w:cs="Traditional Arabic"/>
          <w:b/>
          <w:bCs/>
          <w:sz w:val="36"/>
          <w:szCs w:val="36"/>
          <w:lang w:eastAsia="fr-FR"/>
        </w:rPr>
        <w:t xml:space="preserve"> ou Sujet” </w:t>
      </w:r>
      <w:r w:rsidRPr="00E032EB">
        <w:rPr>
          <w:rFonts w:ascii="Traditional Arabic" w:eastAsia="Times New Roman" w:hAnsi="Traditional Arabic" w:cs="Traditional Arabic"/>
          <w:b/>
          <w:bCs/>
          <w:sz w:val="36"/>
          <w:szCs w:val="36"/>
          <w:rtl/>
          <w:lang w:eastAsia="fr-FR"/>
        </w:rPr>
        <w:t xml:space="preserve">ويتضح المفهوم النظري الذي سيستعمل لوصف هذا المعنى الإجمالي، أي مفهوم الموضوع المسيطر على النص، أو الممتد عقب وحداته، ومن هنا يطلق فان </w:t>
      </w:r>
      <w:proofErr w:type="spellStart"/>
      <w:r w:rsidRPr="00E032EB">
        <w:rPr>
          <w:rFonts w:ascii="Traditional Arabic" w:eastAsia="Times New Roman" w:hAnsi="Traditional Arabic" w:cs="Traditional Arabic"/>
          <w:b/>
          <w:bCs/>
          <w:sz w:val="36"/>
          <w:szCs w:val="36"/>
          <w:rtl/>
          <w:lang w:eastAsia="fr-FR"/>
        </w:rPr>
        <w:t>ديجك</w:t>
      </w:r>
      <w:proofErr w:type="spellEnd"/>
      <w:r w:rsidRPr="00E032EB">
        <w:rPr>
          <w:rFonts w:ascii="Traditional Arabic" w:eastAsia="Times New Roman" w:hAnsi="Traditional Arabic" w:cs="Traditional Arabic"/>
          <w:b/>
          <w:bCs/>
          <w:sz w:val="36"/>
          <w:szCs w:val="36"/>
          <w:rtl/>
          <w:lang w:eastAsia="fr-FR"/>
        </w:rPr>
        <w:t xml:space="preserve"> </w:t>
      </w:r>
      <w:proofErr w:type="spellStart"/>
      <w:r w:rsidRPr="00E032EB">
        <w:rPr>
          <w:rFonts w:ascii="Traditional Arabic" w:eastAsia="Times New Roman" w:hAnsi="Traditional Arabic" w:cs="Traditional Arabic"/>
          <w:b/>
          <w:bCs/>
          <w:sz w:val="36"/>
          <w:szCs w:val="36"/>
          <w:rtl/>
          <w:lang w:eastAsia="fr-FR"/>
        </w:rPr>
        <w:t>بـ</w:t>
      </w:r>
      <w:proofErr w:type="spellEnd"/>
      <w:r w:rsidRPr="00E032EB">
        <w:rPr>
          <w:rFonts w:ascii="Traditional Arabic" w:eastAsia="Times New Roman" w:hAnsi="Traditional Arabic" w:cs="Traditional Arabic"/>
          <w:b/>
          <w:bCs/>
          <w:sz w:val="36"/>
          <w:szCs w:val="36"/>
          <w:rtl/>
          <w:lang w:eastAsia="fr-FR"/>
        </w:rPr>
        <w:t>: “البنية الكبرى الدلالية</w:t>
      </w:r>
      <w:r w:rsidRPr="00E032EB">
        <w:rPr>
          <w:rFonts w:ascii="Traditional Arabic" w:eastAsia="Times New Roman" w:hAnsi="Traditional Arabic" w:cs="Traditional Arabic"/>
          <w:b/>
          <w:bCs/>
          <w:sz w:val="36"/>
          <w:szCs w:val="36"/>
          <w:lang w:eastAsia="fr-FR"/>
        </w:rPr>
        <w:t>” (Macrostructure).</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rtl/>
          <w:lang w:eastAsia="fr-FR"/>
        </w:rPr>
        <w:t xml:space="preserve">والبنية الكبرى ـ على حسب فان </w:t>
      </w:r>
      <w:proofErr w:type="spellStart"/>
      <w:r w:rsidRPr="00E032EB">
        <w:rPr>
          <w:rFonts w:ascii="Traditional Arabic" w:eastAsia="Times New Roman" w:hAnsi="Traditional Arabic" w:cs="Traditional Arabic"/>
          <w:b/>
          <w:bCs/>
          <w:sz w:val="36"/>
          <w:szCs w:val="36"/>
          <w:rtl/>
          <w:lang w:eastAsia="fr-FR"/>
        </w:rPr>
        <w:t>ديجك</w:t>
      </w:r>
      <w:proofErr w:type="spellEnd"/>
      <w:r w:rsidRPr="00E032EB">
        <w:rPr>
          <w:rFonts w:ascii="Traditional Arabic" w:eastAsia="Times New Roman" w:hAnsi="Traditional Arabic" w:cs="Traditional Arabic"/>
          <w:b/>
          <w:bCs/>
          <w:sz w:val="36"/>
          <w:szCs w:val="36"/>
          <w:rtl/>
          <w:lang w:eastAsia="fr-FR"/>
        </w:rPr>
        <w:t xml:space="preserve"> ـ تتكون من قضايا، وهي إضافة إلى ذلك تعرض الوقائع على مستوى “أعلى” و”أكثر تجريحاً” “أعم” أو “أشمل”. فمثلاً قولنا: “ذهبت إلى المحطة” “اشتريت تذكرة</w:t>
      </w:r>
      <w:r w:rsidRPr="00E032EB">
        <w:rPr>
          <w:rFonts w:ascii="Traditional Arabic" w:eastAsia="Times New Roman" w:hAnsi="Traditional Arabic" w:cs="Traditional Arabic"/>
          <w:b/>
          <w:bCs/>
          <w:sz w:val="36"/>
          <w:szCs w:val="36"/>
          <w:lang w:eastAsia="fr-FR"/>
        </w:rPr>
        <w:t>” “</w:t>
      </w:r>
      <w:r w:rsidRPr="00E032EB">
        <w:rPr>
          <w:rFonts w:ascii="Traditional Arabic" w:eastAsia="Times New Roman" w:hAnsi="Traditional Arabic" w:cs="Traditional Arabic"/>
          <w:b/>
          <w:bCs/>
          <w:sz w:val="36"/>
          <w:szCs w:val="36"/>
          <w:rtl/>
          <w:lang w:eastAsia="fr-FR"/>
        </w:rPr>
        <w:t xml:space="preserve">توجّهت إلى ساحة المحطّة” “ركبت في القطار”. </w:t>
      </w:r>
      <w:proofErr w:type="gramStart"/>
      <w:r w:rsidRPr="00E032EB">
        <w:rPr>
          <w:rFonts w:ascii="Traditional Arabic" w:eastAsia="Times New Roman" w:hAnsi="Traditional Arabic" w:cs="Traditional Arabic"/>
          <w:b/>
          <w:bCs/>
          <w:sz w:val="36"/>
          <w:szCs w:val="36"/>
          <w:rtl/>
          <w:lang w:eastAsia="fr-FR"/>
        </w:rPr>
        <w:t>فيمكن</w:t>
      </w:r>
      <w:proofErr w:type="gramEnd"/>
      <w:r w:rsidRPr="00E032EB">
        <w:rPr>
          <w:rFonts w:ascii="Traditional Arabic" w:eastAsia="Times New Roman" w:hAnsi="Traditional Arabic" w:cs="Traditional Arabic"/>
          <w:b/>
          <w:bCs/>
          <w:sz w:val="36"/>
          <w:szCs w:val="36"/>
          <w:rtl/>
          <w:lang w:eastAsia="fr-FR"/>
        </w:rPr>
        <w:t xml:space="preserve"> وصف هذا الحدث على مستوى أعم بواسطة القضية التالية: “قمت برحلة في القطار</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rtl/>
          <w:lang w:eastAsia="fr-FR"/>
        </w:rPr>
        <w:t xml:space="preserve">تتغير البنية الكبرى من شخص إلى آخر، لكن بالرغم من ذلك فسوف يظهر من التفسير الإجمالي لأحد النصوص وجود توافق كبير نسبياً بين مستعملي اللغة، فتكون </w:t>
      </w:r>
      <w:proofErr w:type="spellStart"/>
      <w:r w:rsidRPr="00E032EB">
        <w:rPr>
          <w:rFonts w:ascii="Traditional Arabic" w:eastAsia="Times New Roman" w:hAnsi="Traditional Arabic" w:cs="Traditional Arabic"/>
          <w:b/>
          <w:bCs/>
          <w:sz w:val="36"/>
          <w:szCs w:val="36"/>
          <w:rtl/>
          <w:lang w:eastAsia="fr-FR"/>
        </w:rPr>
        <w:t>البنى</w:t>
      </w:r>
      <w:proofErr w:type="spellEnd"/>
      <w:r w:rsidRPr="00E032EB">
        <w:rPr>
          <w:rFonts w:ascii="Traditional Arabic" w:eastAsia="Times New Roman" w:hAnsi="Traditional Arabic" w:cs="Traditional Arabic"/>
          <w:b/>
          <w:bCs/>
          <w:sz w:val="36"/>
          <w:szCs w:val="36"/>
          <w:rtl/>
          <w:lang w:eastAsia="fr-FR"/>
        </w:rPr>
        <w:t xml:space="preserve"> الكبرى ذات اختلاف جزئي من شخص لآخر غير أنّ مبادئ تكونها هي ذاتها؛ وترتبط البنية الكبرى بالقضايا المعبّر عنها بجمل النص بواسطة ما يسمى: القواعد الكبرى</w:t>
      </w:r>
      <w:r w:rsidRPr="00E032EB">
        <w:rPr>
          <w:rFonts w:ascii="Traditional Arabic" w:eastAsia="Times New Roman" w:hAnsi="Traditional Arabic" w:cs="Traditional Arabic"/>
          <w:b/>
          <w:bCs/>
          <w:sz w:val="36"/>
          <w:szCs w:val="36"/>
          <w:lang w:eastAsia="fr-FR"/>
        </w:rPr>
        <w:t xml:space="preserve"> (</w:t>
      </w:r>
      <w:proofErr w:type="spellStart"/>
      <w:r w:rsidRPr="00E032EB">
        <w:rPr>
          <w:rFonts w:ascii="Traditional Arabic" w:eastAsia="Times New Roman" w:hAnsi="Traditional Arabic" w:cs="Traditional Arabic"/>
          <w:b/>
          <w:bCs/>
          <w:sz w:val="36"/>
          <w:szCs w:val="36"/>
          <w:lang w:eastAsia="fr-FR"/>
        </w:rPr>
        <w:t>Macrorégles</w:t>
      </w:r>
      <w:proofErr w:type="spellEnd"/>
      <w:r w:rsidRPr="00E032EB">
        <w:rPr>
          <w:rFonts w:ascii="Traditional Arabic" w:eastAsia="Times New Roman" w:hAnsi="Traditional Arabic" w:cs="Traditional Arabic"/>
          <w:b/>
          <w:bCs/>
          <w:sz w:val="36"/>
          <w:szCs w:val="36"/>
          <w:lang w:eastAsia="fr-FR"/>
        </w:rPr>
        <w:t xml:space="preserve">). </w:t>
      </w:r>
      <w:r w:rsidRPr="00E032EB">
        <w:rPr>
          <w:rFonts w:ascii="Traditional Arabic" w:eastAsia="Times New Roman" w:hAnsi="Traditional Arabic" w:cs="Traditional Arabic"/>
          <w:b/>
          <w:bCs/>
          <w:sz w:val="36"/>
          <w:szCs w:val="36"/>
          <w:rtl/>
          <w:lang w:eastAsia="fr-FR"/>
        </w:rPr>
        <w:t xml:space="preserve">فهذه القواعد تحدّد ما هو الأكثر جوهرية في مضمون نص متناول ككل، ومن ثم نجد أن القواعد الكبرى تلغي بعض التفاصيل وتقصر تفاصيل النصوص على الأساس؛ إذ قد نلخّص الصفحة الأولى لرواية ما بقضية واحدة، كما يمكن أن نلخص ـ كذلك ـ القضايا الكبيرة المكوّنة من صفحة إلى أخرى ومن فصل إلى آخر، ومن ثم تتحوّل بدورها بواسطة القواعد الكبرى إلى </w:t>
      </w:r>
      <w:r w:rsidRPr="00E032EB">
        <w:rPr>
          <w:rFonts w:ascii="Traditional Arabic" w:eastAsia="Times New Roman" w:hAnsi="Traditional Arabic" w:cs="Traditional Arabic"/>
          <w:b/>
          <w:bCs/>
          <w:sz w:val="36"/>
          <w:szCs w:val="36"/>
          <w:rtl/>
          <w:lang w:eastAsia="fr-FR"/>
        </w:rPr>
        <w:lastRenderedPageBreak/>
        <w:t>قضايا كبيرة: “أعلى مرتبة”. وتبعاً لذلك يمكننا التمييز بين موضوع مقطع ما وموضوع فصل ما أو رواية كاملة؛ والبنية الكبرى لرواية متناولة بكاملها تسمّى عادة “عبرة العمل الإبداعي</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rtl/>
          <w:lang w:eastAsia="fr-FR"/>
        </w:rPr>
        <w:t>تبنى هذه العملية على قواعد كبرى يمكن تحديدها في ما يأتي</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lang w:eastAsia="fr-FR"/>
        </w:rPr>
        <w:t>1</w:t>
      </w:r>
      <w:r w:rsidRPr="00E032EB">
        <w:rPr>
          <w:rFonts w:ascii="Traditional Arabic" w:eastAsia="Times New Roman" w:hAnsi="Traditional Arabic" w:cs="Traditional Arabic"/>
          <w:b/>
          <w:bCs/>
          <w:sz w:val="36"/>
          <w:szCs w:val="36"/>
          <w:rtl/>
          <w:lang w:eastAsia="fr-FR"/>
        </w:rPr>
        <w:t>ـ الحذف أو الاختيار: تحذف من متتالية قضايا جميع القضايا، التي ليست شرطاً لتفسير القضايا اللاحقة في النص أو</w:t>
      </w:r>
      <w:r w:rsidRPr="00E032EB">
        <w:rPr>
          <w:rFonts w:ascii="Traditional Arabic" w:eastAsia="Times New Roman" w:hAnsi="Traditional Arabic" w:cs="Traditional Arabic"/>
          <w:b/>
          <w:bCs/>
          <w:sz w:val="36"/>
          <w:szCs w:val="36"/>
          <w:lang w:eastAsia="fr-FR"/>
        </w:rPr>
        <w:t xml:space="preserve">: </w:t>
      </w:r>
      <w:r w:rsidRPr="00E032EB">
        <w:rPr>
          <w:rFonts w:ascii="Traditional Arabic" w:eastAsia="Times New Roman" w:hAnsi="Traditional Arabic" w:cs="Traditional Arabic"/>
          <w:b/>
          <w:bCs/>
          <w:sz w:val="36"/>
          <w:szCs w:val="36"/>
          <w:rtl/>
          <w:lang w:eastAsia="fr-FR"/>
        </w:rPr>
        <w:t>اختيار القضايا التي هي شروط تفسيرية</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lang w:eastAsia="fr-FR"/>
        </w:rPr>
        <w:t>2</w:t>
      </w:r>
      <w:r w:rsidRPr="00E032EB">
        <w:rPr>
          <w:rFonts w:ascii="Traditional Arabic" w:eastAsia="Times New Roman" w:hAnsi="Traditional Arabic" w:cs="Traditional Arabic"/>
          <w:b/>
          <w:bCs/>
          <w:sz w:val="36"/>
          <w:szCs w:val="36"/>
          <w:rtl/>
          <w:lang w:eastAsia="fr-FR"/>
        </w:rPr>
        <w:t>ـ التعميم: استبدال متتالية قضايا بالقضية التي تنطوي عليها كل واحدة من قضايا المتتالية مثلاً: مريم تلعب بالحبل، يوسف يلعب بالكرة، سعيد يلعب بالدمية… ? الأولاد يلعبون بألعابهم</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lang w:eastAsia="fr-FR"/>
        </w:rPr>
        <w:t>3</w:t>
      </w:r>
      <w:r w:rsidRPr="00E032EB">
        <w:rPr>
          <w:rFonts w:ascii="Traditional Arabic" w:eastAsia="Times New Roman" w:hAnsi="Traditional Arabic" w:cs="Traditional Arabic"/>
          <w:b/>
          <w:bCs/>
          <w:sz w:val="36"/>
          <w:szCs w:val="36"/>
          <w:rtl/>
          <w:lang w:eastAsia="fr-FR"/>
        </w:rPr>
        <w:t xml:space="preserve">ـ التركيب: استبدال متتالية قضايا بقضية تحيل إجمالاً إلى الحدث ذاته الذي تحيل إليه قضايا المتتالية برمّتها. </w:t>
      </w:r>
      <w:proofErr w:type="gramStart"/>
      <w:r w:rsidRPr="00E032EB">
        <w:rPr>
          <w:rFonts w:ascii="Traditional Arabic" w:eastAsia="Times New Roman" w:hAnsi="Traditional Arabic" w:cs="Traditional Arabic"/>
          <w:b/>
          <w:bCs/>
          <w:sz w:val="36"/>
          <w:szCs w:val="36"/>
          <w:rtl/>
          <w:lang w:eastAsia="fr-FR"/>
        </w:rPr>
        <w:t>وعلى</w:t>
      </w:r>
      <w:proofErr w:type="gramEnd"/>
      <w:r w:rsidRPr="00E032EB">
        <w:rPr>
          <w:rFonts w:ascii="Traditional Arabic" w:eastAsia="Times New Roman" w:hAnsi="Traditional Arabic" w:cs="Traditional Arabic"/>
          <w:b/>
          <w:bCs/>
          <w:sz w:val="36"/>
          <w:szCs w:val="36"/>
          <w:rtl/>
          <w:lang w:eastAsia="fr-FR"/>
        </w:rPr>
        <w:t xml:space="preserve"> سبيل التوضيح، يمكننا أن نكرّر هنا مثل الرحلة في القطار المعطى أعلاه</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rtl/>
          <w:lang w:eastAsia="fr-FR"/>
        </w:rPr>
        <w:t>هذه القواعد المعروضة بصورة مبسّطة تماماً، لا يمكن أن تعمل إلاّ على أساس معرفتنا للعالم؛ ذلك أنه لو لم نكن نعرف أنّ الرحلة في القطار تقتضي الذهاب إلى المحطة وشراء تذكرة لما أمكننا استبدال كل التفاصيل بفكرة “رحلة في قطار</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rtl/>
          <w:lang w:eastAsia="fr-FR"/>
        </w:rPr>
        <w:t>مما سبق ندرك أنّ مفهوم البنية الكبرى هو مفهوم نسبي، فالقضية ليست أبداً بحدّ ذاتها قضية كبيرة. إنما هي كذلك دوماً بالنسبة إلى القضايا “الصغيرة” التي تشتق منها بواسطة قواعد كبرى؛ هذا يعني أنّ القضية ذاتها يمكن أن تكون قضية كبيرة في نص ما وقضية صغيرة في نص آخر؛ وغالباً ما يذكر موضوع النّص في النّص عينه؛ في هذه الحالة يعبّر عن قضية كبيرة مباشرة في النص بواسطة جملة موضوعية</w:t>
      </w:r>
      <w:r w:rsidRPr="00E032EB">
        <w:rPr>
          <w:rFonts w:ascii="Traditional Arabic" w:eastAsia="Times New Roman" w:hAnsi="Traditional Arabic" w:cs="Traditional Arabic"/>
          <w:b/>
          <w:bCs/>
          <w:sz w:val="36"/>
          <w:szCs w:val="36"/>
          <w:lang w:eastAsia="fr-FR"/>
        </w:rPr>
        <w:t xml:space="preserve"> “Phrase thématique”.</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rtl/>
          <w:lang w:eastAsia="fr-FR"/>
        </w:rPr>
        <w:t xml:space="preserve">إن الخيوط التي شكلت المناخ الثقافي </w:t>
      </w:r>
      <w:proofErr w:type="spellStart"/>
      <w:r w:rsidRPr="00E032EB">
        <w:rPr>
          <w:rFonts w:ascii="Traditional Arabic" w:eastAsia="Times New Roman" w:hAnsi="Traditional Arabic" w:cs="Traditional Arabic"/>
          <w:b/>
          <w:bCs/>
          <w:sz w:val="36"/>
          <w:szCs w:val="36"/>
          <w:rtl/>
          <w:lang w:eastAsia="fr-FR"/>
        </w:rPr>
        <w:t>للموضوعاتية</w:t>
      </w:r>
      <w:proofErr w:type="spellEnd"/>
      <w:r w:rsidRPr="00E032EB">
        <w:rPr>
          <w:rFonts w:ascii="Traditional Arabic" w:eastAsia="Times New Roman" w:hAnsi="Traditional Arabic" w:cs="Traditional Arabic"/>
          <w:b/>
          <w:bCs/>
          <w:sz w:val="36"/>
          <w:szCs w:val="36"/>
          <w:rtl/>
          <w:lang w:eastAsia="fr-FR"/>
        </w:rPr>
        <w:t xml:space="preserve">. إنما يتجلى في وجودية سارتر، التي استطاعت في الخمسينات إعادة تحديد المواقف اتجاه الإنسان والوجود واللغة والأدب؛ كما </w:t>
      </w:r>
      <w:r w:rsidRPr="00E032EB">
        <w:rPr>
          <w:rFonts w:ascii="Traditional Arabic" w:eastAsia="Times New Roman" w:hAnsi="Traditional Arabic" w:cs="Traditional Arabic"/>
          <w:b/>
          <w:bCs/>
          <w:sz w:val="36"/>
          <w:szCs w:val="36"/>
          <w:rtl/>
          <w:lang w:eastAsia="fr-FR"/>
        </w:rPr>
        <w:lastRenderedPageBreak/>
        <w:t xml:space="preserve">أنّ وجودية سارتر سبقت بفترة زمنية فلسفة الظواهر أو ما عرفت </w:t>
      </w:r>
      <w:proofErr w:type="spellStart"/>
      <w:r w:rsidRPr="00E032EB">
        <w:rPr>
          <w:rFonts w:ascii="Traditional Arabic" w:eastAsia="Times New Roman" w:hAnsi="Traditional Arabic" w:cs="Traditional Arabic"/>
          <w:b/>
          <w:bCs/>
          <w:sz w:val="36"/>
          <w:szCs w:val="36"/>
          <w:rtl/>
          <w:lang w:eastAsia="fr-FR"/>
        </w:rPr>
        <w:t>بـ</w:t>
      </w:r>
      <w:proofErr w:type="spellEnd"/>
      <w:r w:rsidRPr="00E032EB">
        <w:rPr>
          <w:rFonts w:ascii="Traditional Arabic" w:eastAsia="Times New Roman" w:hAnsi="Traditional Arabic" w:cs="Traditional Arabic"/>
          <w:b/>
          <w:bCs/>
          <w:sz w:val="36"/>
          <w:szCs w:val="36"/>
          <w:rtl/>
          <w:lang w:eastAsia="fr-FR"/>
        </w:rPr>
        <w:t xml:space="preserve"> “</w:t>
      </w:r>
      <w:proofErr w:type="spellStart"/>
      <w:r w:rsidRPr="00E032EB">
        <w:rPr>
          <w:rFonts w:ascii="Traditional Arabic" w:eastAsia="Times New Roman" w:hAnsi="Traditional Arabic" w:cs="Traditional Arabic"/>
          <w:b/>
          <w:bCs/>
          <w:sz w:val="36"/>
          <w:szCs w:val="36"/>
          <w:rtl/>
          <w:lang w:eastAsia="fr-FR"/>
        </w:rPr>
        <w:t>الظاهراتية</w:t>
      </w:r>
      <w:proofErr w:type="spellEnd"/>
      <w:r w:rsidRPr="00E032EB">
        <w:rPr>
          <w:rFonts w:ascii="Traditional Arabic" w:eastAsia="Times New Roman" w:hAnsi="Traditional Arabic" w:cs="Traditional Arabic"/>
          <w:b/>
          <w:bCs/>
          <w:sz w:val="36"/>
          <w:szCs w:val="36"/>
          <w:lang w:eastAsia="fr-FR"/>
        </w:rPr>
        <w:t>” “</w:t>
      </w:r>
      <w:proofErr w:type="spellStart"/>
      <w:r w:rsidRPr="00E032EB">
        <w:rPr>
          <w:rFonts w:ascii="Traditional Arabic" w:eastAsia="Times New Roman" w:hAnsi="Traditional Arabic" w:cs="Traditional Arabic"/>
          <w:b/>
          <w:bCs/>
          <w:sz w:val="36"/>
          <w:szCs w:val="36"/>
          <w:lang w:eastAsia="fr-FR"/>
        </w:rPr>
        <w:t>Phenomenology</w:t>
      </w:r>
      <w:proofErr w:type="spellEnd"/>
      <w:r w:rsidRPr="00E032EB">
        <w:rPr>
          <w:rFonts w:ascii="Traditional Arabic" w:eastAsia="Times New Roman" w:hAnsi="Traditional Arabic" w:cs="Traditional Arabic"/>
          <w:b/>
          <w:bCs/>
          <w:sz w:val="36"/>
          <w:szCs w:val="36"/>
          <w:lang w:eastAsia="fr-FR"/>
        </w:rPr>
        <w:t>”</w:t>
      </w:r>
      <w:r w:rsidRPr="00E032EB">
        <w:rPr>
          <w:rFonts w:ascii="Traditional Arabic" w:eastAsia="Times New Roman" w:hAnsi="Traditional Arabic" w:cs="Traditional Arabic"/>
          <w:b/>
          <w:bCs/>
          <w:sz w:val="36"/>
          <w:szCs w:val="36"/>
          <w:rtl/>
          <w:lang w:eastAsia="fr-FR"/>
        </w:rPr>
        <w:t xml:space="preserve">، لإحداث تأثيرات ملموسة في المناخ الفكري الغربي؛ بحيث </w:t>
      </w:r>
      <w:r w:rsidRPr="00E032EB">
        <w:rPr>
          <w:rFonts w:ascii="Traditional Arabic" w:eastAsia="Times New Roman" w:hAnsi="Traditional Arabic" w:cs="Traditional Arabic"/>
          <w:b/>
          <w:bCs/>
          <w:sz w:val="36"/>
          <w:szCs w:val="36"/>
          <w:lang w:eastAsia="fr-FR"/>
        </w:rPr>
        <w:t>((</w:t>
      </w:r>
      <w:r w:rsidRPr="00E032EB">
        <w:rPr>
          <w:rFonts w:ascii="Traditional Arabic" w:eastAsia="Times New Roman" w:hAnsi="Traditional Arabic" w:cs="Traditional Arabic"/>
          <w:b/>
          <w:bCs/>
          <w:sz w:val="36"/>
          <w:szCs w:val="36"/>
          <w:rtl/>
          <w:lang w:eastAsia="fr-FR"/>
        </w:rPr>
        <w:t xml:space="preserve">طوّر أتباع الفلسفة </w:t>
      </w:r>
      <w:proofErr w:type="spellStart"/>
      <w:r w:rsidRPr="00E032EB">
        <w:rPr>
          <w:rFonts w:ascii="Traditional Arabic" w:eastAsia="Times New Roman" w:hAnsi="Traditional Arabic" w:cs="Traditional Arabic"/>
          <w:b/>
          <w:bCs/>
          <w:sz w:val="36"/>
          <w:szCs w:val="36"/>
          <w:rtl/>
          <w:lang w:eastAsia="fr-FR"/>
        </w:rPr>
        <w:t>الظاهراتية</w:t>
      </w:r>
      <w:proofErr w:type="spellEnd"/>
      <w:r w:rsidRPr="00E032EB">
        <w:rPr>
          <w:rFonts w:ascii="Traditional Arabic" w:eastAsia="Times New Roman" w:hAnsi="Traditional Arabic" w:cs="Traditional Arabic"/>
          <w:b/>
          <w:bCs/>
          <w:sz w:val="36"/>
          <w:szCs w:val="36"/>
          <w:rtl/>
          <w:lang w:eastAsia="fr-FR"/>
        </w:rPr>
        <w:t xml:space="preserve">، خاصة أعضاء مدرسة جنيف النقدية، نظرية أدبية تقول بأن الأدب شكل من أشكال الوعي، أمّا النقد فهو عملية شفافية متبادلة بين وعيين: وعي المؤلف المبدع ووعي الناقد الذي يجب أن يخلي ذهنه تماماً من صفاته الشخصية حتى يتحقق الالتقاء التام مع وعي المؤلّف… لقد كانت نقطة الانطلاق الحقيقية </w:t>
      </w:r>
      <w:proofErr w:type="spellStart"/>
      <w:r w:rsidRPr="00E032EB">
        <w:rPr>
          <w:rFonts w:ascii="Traditional Arabic" w:eastAsia="Times New Roman" w:hAnsi="Traditional Arabic" w:cs="Traditional Arabic"/>
          <w:b/>
          <w:bCs/>
          <w:sz w:val="36"/>
          <w:szCs w:val="36"/>
          <w:rtl/>
          <w:lang w:eastAsia="fr-FR"/>
        </w:rPr>
        <w:t>للظاهراتية</w:t>
      </w:r>
      <w:proofErr w:type="spellEnd"/>
      <w:r w:rsidRPr="00E032EB">
        <w:rPr>
          <w:rFonts w:ascii="Traditional Arabic" w:eastAsia="Times New Roman" w:hAnsi="Traditional Arabic" w:cs="Traditional Arabic"/>
          <w:b/>
          <w:bCs/>
          <w:sz w:val="36"/>
          <w:szCs w:val="36"/>
          <w:rtl/>
          <w:lang w:eastAsia="fr-FR"/>
        </w:rPr>
        <w:t xml:space="preserve"> أنّ الفكر الإنساني قد وصل في مطلع القرن العشرين إلى طريق مسدود، بعد أن تجاهلت العلوم دور الذات المدركة وتأثيرها في معرفتنا بالعالم، وفي نفس الوقت فإن الانهماك في الدّراسات النفسية قد يؤدي إلى درجة من الذاتية غير مرغوب فيها. ومن ثمّ أراد </w:t>
      </w:r>
      <w:proofErr w:type="spellStart"/>
      <w:r w:rsidRPr="00E032EB">
        <w:rPr>
          <w:rFonts w:ascii="Traditional Arabic" w:eastAsia="Times New Roman" w:hAnsi="Traditional Arabic" w:cs="Traditional Arabic"/>
          <w:b/>
          <w:bCs/>
          <w:sz w:val="36"/>
          <w:szCs w:val="36"/>
          <w:rtl/>
          <w:lang w:eastAsia="fr-FR"/>
        </w:rPr>
        <w:t>هوسول</w:t>
      </w:r>
      <w:proofErr w:type="spellEnd"/>
      <w:r w:rsidRPr="00E032EB">
        <w:rPr>
          <w:rFonts w:ascii="Traditional Arabic" w:eastAsia="Times New Roman" w:hAnsi="Traditional Arabic" w:cs="Traditional Arabic"/>
          <w:b/>
          <w:bCs/>
          <w:sz w:val="36"/>
          <w:szCs w:val="36"/>
          <w:rtl/>
          <w:lang w:eastAsia="fr-FR"/>
        </w:rPr>
        <w:t xml:space="preserve"> بأن تصبح </w:t>
      </w:r>
      <w:proofErr w:type="spellStart"/>
      <w:r w:rsidRPr="00E032EB">
        <w:rPr>
          <w:rFonts w:ascii="Traditional Arabic" w:eastAsia="Times New Roman" w:hAnsi="Traditional Arabic" w:cs="Traditional Arabic"/>
          <w:b/>
          <w:bCs/>
          <w:sz w:val="36"/>
          <w:szCs w:val="36"/>
          <w:rtl/>
          <w:lang w:eastAsia="fr-FR"/>
        </w:rPr>
        <w:t>الظاهراتية</w:t>
      </w:r>
      <w:proofErr w:type="spellEnd"/>
      <w:r w:rsidRPr="00E032EB">
        <w:rPr>
          <w:rFonts w:ascii="Traditional Arabic" w:eastAsia="Times New Roman" w:hAnsi="Traditional Arabic" w:cs="Traditional Arabic"/>
          <w:b/>
          <w:bCs/>
          <w:sz w:val="36"/>
          <w:szCs w:val="36"/>
          <w:rtl/>
          <w:lang w:eastAsia="fr-FR"/>
        </w:rPr>
        <w:t xml:space="preserve"> عِلماً للوعي يصف عمليات التأثير المتبادل بين الذات والعالم))(6)، وهذا ما أحدث نوعاً من التوازن في </w:t>
      </w:r>
      <w:proofErr w:type="spellStart"/>
      <w:r w:rsidRPr="00E032EB">
        <w:rPr>
          <w:rFonts w:ascii="Traditional Arabic" w:eastAsia="Times New Roman" w:hAnsi="Traditional Arabic" w:cs="Traditional Arabic"/>
          <w:b/>
          <w:bCs/>
          <w:sz w:val="36"/>
          <w:szCs w:val="36"/>
          <w:rtl/>
          <w:lang w:eastAsia="fr-FR"/>
        </w:rPr>
        <w:t>ظاهراتية</w:t>
      </w:r>
      <w:proofErr w:type="spellEnd"/>
      <w:r w:rsidRPr="00E032EB">
        <w:rPr>
          <w:rFonts w:ascii="Traditional Arabic" w:eastAsia="Times New Roman" w:hAnsi="Traditional Arabic" w:cs="Traditional Arabic"/>
          <w:b/>
          <w:bCs/>
          <w:sz w:val="36"/>
          <w:szCs w:val="36"/>
          <w:rtl/>
          <w:lang w:eastAsia="fr-FR"/>
        </w:rPr>
        <w:t xml:space="preserve"> </w:t>
      </w:r>
      <w:proofErr w:type="spellStart"/>
      <w:r w:rsidRPr="00E032EB">
        <w:rPr>
          <w:rFonts w:ascii="Traditional Arabic" w:eastAsia="Times New Roman" w:hAnsi="Traditional Arabic" w:cs="Traditional Arabic"/>
          <w:b/>
          <w:bCs/>
          <w:sz w:val="36"/>
          <w:szCs w:val="36"/>
          <w:rtl/>
          <w:lang w:eastAsia="fr-FR"/>
        </w:rPr>
        <w:t>هوسول</w:t>
      </w:r>
      <w:proofErr w:type="spellEnd"/>
      <w:r w:rsidRPr="00E032EB">
        <w:rPr>
          <w:rFonts w:ascii="Traditional Arabic" w:eastAsia="Times New Roman" w:hAnsi="Traditional Arabic" w:cs="Traditional Arabic"/>
          <w:b/>
          <w:bCs/>
          <w:sz w:val="36"/>
          <w:szCs w:val="36"/>
          <w:rtl/>
          <w:lang w:eastAsia="fr-FR"/>
        </w:rPr>
        <w:t xml:space="preserve"> بتوازن دقيق بين مثالية </w:t>
      </w:r>
      <w:proofErr w:type="spellStart"/>
      <w:r w:rsidRPr="00E032EB">
        <w:rPr>
          <w:rFonts w:ascii="Traditional Arabic" w:eastAsia="Times New Roman" w:hAnsi="Traditional Arabic" w:cs="Traditional Arabic"/>
          <w:b/>
          <w:bCs/>
          <w:sz w:val="36"/>
          <w:szCs w:val="36"/>
          <w:rtl/>
          <w:lang w:eastAsia="fr-FR"/>
        </w:rPr>
        <w:t>كانط</w:t>
      </w:r>
      <w:proofErr w:type="spellEnd"/>
      <w:r w:rsidRPr="00E032EB">
        <w:rPr>
          <w:rFonts w:ascii="Traditional Arabic" w:eastAsia="Times New Roman" w:hAnsi="Traditional Arabic" w:cs="Traditional Arabic"/>
          <w:b/>
          <w:bCs/>
          <w:sz w:val="36"/>
          <w:szCs w:val="36"/>
          <w:rtl/>
          <w:lang w:eastAsia="fr-FR"/>
        </w:rPr>
        <w:t xml:space="preserve"> التي ترفض كل ما هو خارج العقل، وبين تجريبية العلم التي تجاهلت دور الذات المدركة في معرفة العالم أو إدراكه؛ وفي خضمّ هذا التوازن الذي ينادي </w:t>
      </w:r>
      <w:proofErr w:type="spellStart"/>
      <w:r w:rsidRPr="00E032EB">
        <w:rPr>
          <w:rFonts w:ascii="Traditional Arabic" w:eastAsia="Times New Roman" w:hAnsi="Traditional Arabic" w:cs="Traditional Arabic"/>
          <w:b/>
          <w:bCs/>
          <w:sz w:val="36"/>
          <w:szCs w:val="36"/>
          <w:rtl/>
          <w:lang w:eastAsia="fr-FR"/>
        </w:rPr>
        <w:t>به</w:t>
      </w:r>
      <w:proofErr w:type="spellEnd"/>
      <w:r w:rsidRPr="00E032EB">
        <w:rPr>
          <w:rFonts w:ascii="Traditional Arabic" w:eastAsia="Times New Roman" w:hAnsi="Traditional Arabic" w:cs="Traditional Arabic"/>
          <w:b/>
          <w:bCs/>
          <w:sz w:val="36"/>
          <w:szCs w:val="36"/>
          <w:rtl/>
          <w:lang w:eastAsia="fr-FR"/>
        </w:rPr>
        <w:t xml:space="preserve"> </w:t>
      </w:r>
      <w:proofErr w:type="spellStart"/>
      <w:r w:rsidRPr="00E032EB">
        <w:rPr>
          <w:rFonts w:ascii="Traditional Arabic" w:eastAsia="Times New Roman" w:hAnsi="Traditional Arabic" w:cs="Traditional Arabic"/>
          <w:b/>
          <w:bCs/>
          <w:sz w:val="36"/>
          <w:szCs w:val="36"/>
          <w:rtl/>
          <w:lang w:eastAsia="fr-FR"/>
        </w:rPr>
        <w:t>هوسول</w:t>
      </w:r>
      <w:proofErr w:type="spellEnd"/>
      <w:r w:rsidRPr="00E032EB">
        <w:rPr>
          <w:rFonts w:ascii="Traditional Arabic" w:eastAsia="Times New Roman" w:hAnsi="Traditional Arabic" w:cs="Traditional Arabic"/>
          <w:b/>
          <w:bCs/>
          <w:sz w:val="36"/>
          <w:szCs w:val="36"/>
          <w:rtl/>
          <w:lang w:eastAsia="fr-FR"/>
        </w:rPr>
        <w:t xml:space="preserve"> يطور بعض تلامذته مثل: رومان </w:t>
      </w:r>
      <w:proofErr w:type="spellStart"/>
      <w:r w:rsidRPr="00E032EB">
        <w:rPr>
          <w:rFonts w:ascii="Traditional Arabic" w:eastAsia="Times New Roman" w:hAnsi="Traditional Arabic" w:cs="Traditional Arabic"/>
          <w:b/>
          <w:bCs/>
          <w:sz w:val="36"/>
          <w:szCs w:val="36"/>
          <w:rtl/>
          <w:lang w:eastAsia="fr-FR"/>
        </w:rPr>
        <w:t>إنجاردن</w:t>
      </w:r>
      <w:proofErr w:type="spellEnd"/>
      <w:r w:rsidRPr="00E032EB">
        <w:rPr>
          <w:rFonts w:ascii="Traditional Arabic" w:eastAsia="Times New Roman" w:hAnsi="Traditional Arabic" w:cs="Traditional Arabic"/>
          <w:b/>
          <w:bCs/>
          <w:sz w:val="36"/>
          <w:szCs w:val="36"/>
          <w:rtl/>
          <w:lang w:eastAsia="fr-FR"/>
        </w:rPr>
        <w:t xml:space="preserve"> فكراً مماثلاً، عند حديثهم عن طبيعة الأدب، فهم يرفضون النظر إلى النص الأدبي باعتباره شيئاً مثالياً صرفاً أو كياناً مادياً خالصاً ويقترحون بديلاً ينظر إلى العمل الأدبي باعتباره شيئاً أو موضوعاً مقصوداً</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u w:val="single"/>
          <w:lang w:eastAsia="fr-FR"/>
        </w:rPr>
      </w:pPr>
      <w:r w:rsidRPr="00E032EB">
        <w:rPr>
          <w:rFonts w:ascii="Traditional Arabic" w:eastAsia="Times New Roman" w:hAnsi="Traditional Arabic" w:cs="Traditional Arabic"/>
          <w:b/>
          <w:bCs/>
          <w:sz w:val="36"/>
          <w:szCs w:val="36"/>
          <w:u w:val="single"/>
          <w:rtl/>
          <w:lang w:eastAsia="fr-FR"/>
        </w:rPr>
        <w:t xml:space="preserve">الأسس الكبرى </w:t>
      </w:r>
      <w:proofErr w:type="spellStart"/>
      <w:r w:rsidRPr="00E032EB">
        <w:rPr>
          <w:rFonts w:ascii="Traditional Arabic" w:eastAsia="Times New Roman" w:hAnsi="Traditional Arabic" w:cs="Traditional Arabic"/>
          <w:b/>
          <w:bCs/>
          <w:sz w:val="36"/>
          <w:szCs w:val="36"/>
          <w:u w:val="single"/>
          <w:rtl/>
          <w:lang w:eastAsia="fr-FR"/>
        </w:rPr>
        <w:t>للموضوعاتية</w:t>
      </w:r>
      <w:proofErr w:type="spellEnd"/>
      <w:r w:rsidRPr="00E032EB">
        <w:rPr>
          <w:rFonts w:ascii="Traditional Arabic" w:eastAsia="Times New Roman" w:hAnsi="Traditional Arabic" w:cs="Traditional Arabic"/>
          <w:b/>
          <w:bCs/>
          <w:sz w:val="36"/>
          <w:szCs w:val="36"/>
          <w:u w:val="single"/>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lang w:eastAsia="fr-FR"/>
        </w:rPr>
        <w:t>1</w:t>
      </w:r>
      <w:r w:rsidRPr="00E032EB">
        <w:rPr>
          <w:rFonts w:ascii="Traditional Arabic" w:eastAsia="Times New Roman" w:hAnsi="Traditional Arabic" w:cs="Traditional Arabic"/>
          <w:b/>
          <w:bCs/>
          <w:sz w:val="36"/>
          <w:szCs w:val="36"/>
          <w:rtl/>
          <w:lang w:eastAsia="fr-FR"/>
        </w:rPr>
        <w:t xml:space="preserve">ـ الموضوع: يتحدد مفهوم الموضوع كأساس جوهري في بلورة الرؤية الأساسية </w:t>
      </w:r>
      <w:proofErr w:type="spellStart"/>
      <w:r w:rsidRPr="00E032EB">
        <w:rPr>
          <w:rFonts w:ascii="Traditional Arabic" w:eastAsia="Times New Roman" w:hAnsi="Traditional Arabic" w:cs="Traditional Arabic"/>
          <w:b/>
          <w:bCs/>
          <w:sz w:val="36"/>
          <w:szCs w:val="36"/>
          <w:rtl/>
          <w:lang w:eastAsia="fr-FR"/>
        </w:rPr>
        <w:t>للموضوعاتية</w:t>
      </w:r>
      <w:proofErr w:type="spellEnd"/>
      <w:r w:rsidRPr="00E032EB">
        <w:rPr>
          <w:rFonts w:ascii="Traditional Arabic" w:eastAsia="Times New Roman" w:hAnsi="Traditional Arabic" w:cs="Traditional Arabic"/>
          <w:b/>
          <w:bCs/>
          <w:sz w:val="36"/>
          <w:szCs w:val="36"/>
          <w:rtl/>
          <w:lang w:eastAsia="fr-FR"/>
        </w:rPr>
        <w:t xml:space="preserve"> من أنه مبدأ تنظيمي محسوس، أو ديناميكية داخلية، أو شيء ثابت يسمح لعالم حوله بالتشكل والامتداد، والنقطة المهمة في هذا المبدأ، تكمن في تلك القرابة السرية في ذلك التطابق الخفي والذي يراد الكشف عنه تحت أستار عديدة… الموضوع وحدة من وحدات المعنى وحدة حسيّة أو </w:t>
      </w:r>
      <w:proofErr w:type="spellStart"/>
      <w:r w:rsidRPr="00E032EB">
        <w:rPr>
          <w:rFonts w:ascii="Traditional Arabic" w:eastAsia="Times New Roman" w:hAnsi="Traditional Arabic" w:cs="Traditional Arabic"/>
          <w:b/>
          <w:bCs/>
          <w:sz w:val="36"/>
          <w:szCs w:val="36"/>
          <w:rtl/>
          <w:lang w:eastAsia="fr-FR"/>
        </w:rPr>
        <w:t>علائقية</w:t>
      </w:r>
      <w:proofErr w:type="spellEnd"/>
      <w:r w:rsidRPr="00E032EB">
        <w:rPr>
          <w:rFonts w:ascii="Traditional Arabic" w:eastAsia="Times New Roman" w:hAnsi="Traditional Arabic" w:cs="Traditional Arabic"/>
          <w:b/>
          <w:bCs/>
          <w:sz w:val="36"/>
          <w:szCs w:val="36"/>
          <w:rtl/>
          <w:lang w:eastAsia="fr-FR"/>
        </w:rPr>
        <w:t xml:space="preserve"> أو زمنية مشهود لها بخصوصيتها عند كاتب ما. كما أنها مشهود لها بأن تسمح، انطلاقاً منها وبنوع من التوسّع الشبكي أو الخيطي أو المنطقي أو الجدلي، ببسط العالم الخاص لهذا الكتاب، بينما القاموس المختص في علم اللغة الفرنسي يحدد الموضوع بربطه مع الجذر اللغوي</w:t>
      </w:r>
      <w:r w:rsidRPr="00E032EB">
        <w:rPr>
          <w:rFonts w:ascii="Traditional Arabic" w:eastAsia="Times New Roman" w:hAnsi="Traditional Arabic" w:cs="Traditional Arabic"/>
          <w:b/>
          <w:bCs/>
          <w:sz w:val="36"/>
          <w:szCs w:val="36"/>
          <w:lang w:eastAsia="fr-FR"/>
        </w:rPr>
        <w:t xml:space="preserve"> La racine</w:t>
      </w:r>
      <w:r w:rsidRPr="00E032EB">
        <w:rPr>
          <w:rFonts w:ascii="Traditional Arabic" w:eastAsia="Times New Roman" w:hAnsi="Traditional Arabic" w:cs="Traditional Arabic"/>
          <w:b/>
          <w:bCs/>
          <w:sz w:val="36"/>
          <w:szCs w:val="36"/>
          <w:rtl/>
          <w:lang w:eastAsia="fr-FR"/>
        </w:rPr>
        <w:t xml:space="preserve">، فالموضوع هو الجذر اللغوي بعد أن </w:t>
      </w:r>
      <w:proofErr w:type="spellStart"/>
      <w:r w:rsidRPr="00E032EB">
        <w:rPr>
          <w:rFonts w:ascii="Traditional Arabic" w:eastAsia="Times New Roman" w:hAnsi="Traditional Arabic" w:cs="Traditional Arabic"/>
          <w:b/>
          <w:bCs/>
          <w:sz w:val="36"/>
          <w:szCs w:val="36"/>
          <w:rtl/>
          <w:lang w:eastAsia="fr-FR"/>
        </w:rPr>
        <w:lastRenderedPageBreak/>
        <w:t>تنضاف</w:t>
      </w:r>
      <w:proofErr w:type="spellEnd"/>
      <w:r w:rsidRPr="00E032EB">
        <w:rPr>
          <w:rFonts w:ascii="Traditional Arabic" w:eastAsia="Times New Roman" w:hAnsi="Traditional Arabic" w:cs="Traditional Arabic"/>
          <w:b/>
          <w:bCs/>
          <w:sz w:val="36"/>
          <w:szCs w:val="36"/>
          <w:rtl/>
          <w:lang w:eastAsia="fr-FR"/>
        </w:rPr>
        <w:t xml:space="preserve"> إليه الحركات التي تجعل منه معنى))(7). فمثلاً في العربية نقول إن </w:t>
      </w:r>
      <w:proofErr w:type="gramStart"/>
      <w:r w:rsidRPr="00E032EB">
        <w:rPr>
          <w:rFonts w:ascii="Traditional Arabic" w:eastAsia="Times New Roman" w:hAnsi="Traditional Arabic" w:cs="Traditional Arabic"/>
          <w:b/>
          <w:bCs/>
          <w:sz w:val="36"/>
          <w:szCs w:val="36"/>
          <w:rtl/>
          <w:lang w:eastAsia="fr-FR"/>
        </w:rPr>
        <w:t>الجذر</w:t>
      </w:r>
      <w:proofErr w:type="gramEnd"/>
      <w:r w:rsidRPr="00E032EB">
        <w:rPr>
          <w:rFonts w:ascii="Traditional Arabic" w:eastAsia="Times New Roman" w:hAnsi="Traditional Arabic" w:cs="Traditional Arabic"/>
          <w:b/>
          <w:bCs/>
          <w:sz w:val="36"/>
          <w:szCs w:val="36"/>
          <w:rtl/>
          <w:lang w:eastAsia="fr-FR"/>
        </w:rPr>
        <w:t xml:space="preserve"> اللغوي “ك. ب. ت” عبارة عن أصوات</w:t>
      </w:r>
      <w:r w:rsidRPr="00E032EB">
        <w:rPr>
          <w:rFonts w:ascii="Traditional Arabic" w:eastAsia="Times New Roman" w:hAnsi="Traditional Arabic" w:cs="Traditional Arabic"/>
          <w:b/>
          <w:bCs/>
          <w:sz w:val="36"/>
          <w:szCs w:val="36"/>
          <w:lang w:eastAsia="fr-FR"/>
        </w:rPr>
        <w:t xml:space="preserve"> “Des </w:t>
      </w:r>
      <w:proofErr w:type="spellStart"/>
      <w:r w:rsidRPr="00E032EB">
        <w:rPr>
          <w:rFonts w:ascii="Traditional Arabic" w:eastAsia="Times New Roman" w:hAnsi="Traditional Arabic" w:cs="Traditional Arabic"/>
          <w:b/>
          <w:bCs/>
          <w:sz w:val="36"/>
          <w:szCs w:val="36"/>
          <w:lang w:eastAsia="fr-FR"/>
        </w:rPr>
        <w:t>phonémes</w:t>
      </w:r>
      <w:proofErr w:type="spellEnd"/>
      <w:r w:rsidRPr="00E032EB">
        <w:rPr>
          <w:rFonts w:ascii="Traditional Arabic" w:eastAsia="Times New Roman" w:hAnsi="Traditional Arabic" w:cs="Traditional Arabic"/>
          <w:b/>
          <w:bCs/>
          <w:sz w:val="36"/>
          <w:szCs w:val="36"/>
          <w:lang w:eastAsia="fr-FR"/>
        </w:rPr>
        <w:t xml:space="preserve">” </w:t>
      </w:r>
      <w:r w:rsidRPr="00E032EB">
        <w:rPr>
          <w:rFonts w:ascii="Traditional Arabic" w:eastAsia="Times New Roman" w:hAnsi="Traditional Arabic" w:cs="Traditional Arabic"/>
          <w:b/>
          <w:bCs/>
          <w:sz w:val="36"/>
          <w:szCs w:val="36"/>
          <w:rtl/>
          <w:lang w:eastAsia="fr-FR"/>
        </w:rPr>
        <w:t xml:space="preserve">لا معنى لها ما لم توضع عليها الحركات، فإذا حركتها </w:t>
      </w:r>
      <w:proofErr w:type="spellStart"/>
      <w:r w:rsidRPr="00E032EB">
        <w:rPr>
          <w:rFonts w:ascii="Traditional Arabic" w:eastAsia="Times New Roman" w:hAnsi="Traditional Arabic" w:cs="Traditional Arabic"/>
          <w:b/>
          <w:bCs/>
          <w:sz w:val="36"/>
          <w:szCs w:val="36"/>
          <w:rtl/>
          <w:lang w:eastAsia="fr-FR"/>
        </w:rPr>
        <w:t>كها</w:t>
      </w:r>
      <w:proofErr w:type="spellEnd"/>
      <w:r w:rsidRPr="00E032EB">
        <w:rPr>
          <w:rFonts w:ascii="Traditional Arabic" w:eastAsia="Times New Roman" w:hAnsi="Traditional Arabic" w:cs="Traditional Arabic"/>
          <w:b/>
          <w:bCs/>
          <w:sz w:val="36"/>
          <w:szCs w:val="36"/>
          <w:rtl/>
          <w:lang w:eastAsia="fr-FR"/>
        </w:rPr>
        <w:t xml:space="preserve"> بالفتحات أعطت فعلاً ماضياً، وإذا حركت أولها بالضم وثانيها بالكسر، أعطت ماضياً مجهولاً، فالمعنى يرتبط في الجذر بالحركات التي تحدّده</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rtl/>
          <w:lang w:eastAsia="fr-FR"/>
        </w:rPr>
        <w:t>أمّا القاموس الفرنسي</w:t>
      </w:r>
      <w:r w:rsidRPr="00E032EB">
        <w:rPr>
          <w:rFonts w:ascii="Traditional Arabic" w:eastAsia="Times New Roman" w:hAnsi="Traditional Arabic" w:cs="Traditional Arabic"/>
          <w:b/>
          <w:bCs/>
          <w:sz w:val="36"/>
          <w:szCs w:val="36"/>
          <w:lang w:eastAsia="fr-FR"/>
        </w:rPr>
        <w:t xml:space="preserve"> “La land” </w:t>
      </w:r>
      <w:r w:rsidRPr="00E032EB">
        <w:rPr>
          <w:rFonts w:ascii="Traditional Arabic" w:eastAsia="Times New Roman" w:hAnsi="Traditional Arabic" w:cs="Traditional Arabic"/>
          <w:b/>
          <w:bCs/>
          <w:sz w:val="36"/>
          <w:szCs w:val="36"/>
          <w:rtl/>
          <w:lang w:eastAsia="fr-FR"/>
        </w:rPr>
        <w:t xml:space="preserve">يعطي تحديدين للموضوع، في الأول يظهر الموضوع على أنّه مسألة معروضة للتأمل أو التطوير أو النقاش؛ أمّا في الثاني نرى مقاربة مع جانب التطوير الذي رأيناه في التحديد الأول. واعتماداً على هذه المقاربة يصبح الموضوع ما يوجّه تطويراً عضوياً دون </w:t>
      </w:r>
      <w:proofErr w:type="gramStart"/>
      <w:r w:rsidRPr="00E032EB">
        <w:rPr>
          <w:rFonts w:ascii="Traditional Arabic" w:eastAsia="Times New Roman" w:hAnsi="Traditional Arabic" w:cs="Traditional Arabic"/>
          <w:b/>
          <w:bCs/>
          <w:sz w:val="36"/>
          <w:szCs w:val="36"/>
          <w:rtl/>
          <w:lang w:eastAsia="fr-FR"/>
        </w:rPr>
        <w:t>ادعاء</w:t>
      </w:r>
      <w:proofErr w:type="gramEnd"/>
      <w:r w:rsidRPr="00E032EB">
        <w:rPr>
          <w:rFonts w:ascii="Traditional Arabic" w:eastAsia="Times New Roman" w:hAnsi="Traditional Arabic" w:cs="Traditional Arabic"/>
          <w:b/>
          <w:bCs/>
          <w:sz w:val="36"/>
          <w:szCs w:val="36"/>
          <w:rtl/>
          <w:lang w:eastAsia="fr-FR"/>
        </w:rPr>
        <w:t xml:space="preserve"> بتحديده مسبقاً بشكل كلي. </w:t>
      </w:r>
      <w:proofErr w:type="gramStart"/>
      <w:r w:rsidRPr="00E032EB">
        <w:rPr>
          <w:rFonts w:ascii="Traditional Arabic" w:eastAsia="Times New Roman" w:hAnsi="Traditional Arabic" w:cs="Traditional Arabic"/>
          <w:b/>
          <w:bCs/>
          <w:sz w:val="36"/>
          <w:szCs w:val="36"/>
          <w:rtl/>
          <w:lang w:eastAsia="fr-FR"/>
        </w:rPr>
        <w:t>إنه</w:t>
      </w:r>
      <w:proofErr w:type="gramEnd"/>
      <w:r w:rsidRPr="00E032EB">
        <w:rPr>
          <w:rFonts w:ascii="Traditional Arabic" w:eastAsia="Times New Roman" w:hAnsi="Traditional Arabic" w:cs="Traditional Arabic"/>
          <w:b/>
          <w:bCs/>
          <w:sz w:val="36"/>
          <w:szCs w:val="36"/>
          <w:rtl/>
          <w:lang w:eastAsia="fr-FR"/>
        </w:rPr>
        <w:t xml:space="preserve"> يوجه ولكنه يقبل الصيغ العديدة التي يمكن أن يأخذها هذا التصوير العضوي تبعاً للظروف أو تبعاً لما يمكن أن يصيبه من إجهاض في بعض جوانبه</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rtl/>
          <w:lang w:eastAsia="fr-FR"/>
        </w:rPr>
        <w:t xml:space="preserve">وفيما يخص الموضوعات التي تُعاود نفسها في العمل الإبداعي تكوّن ما يسمى </w:t>
      </w:r>
      <w:proofErr w:type="spellStart"/>
      <w:r w:rsidRPr="00E032EB">
        <w:rPr>
          <w:rFonts w:ascii="Traditional Arabic" w:eastAsia="Times New Roman" w:hAnsi="Traditional Arabic" w:cs="Traditional Arabic"/>
          <w:b/>
          <w:bCs/>
          <w:sz w:val="36"/>
          <w:szCs w:val="36"/>
          <w:rtl/>
          <w:lang w:eastAsia="fr-FR"/>
        </w:rPr>
        <w:t>بالاطّرادية</w:t>
      </w:r>
      <w:proofErr w:type="spellEnd"/>
      <w:r w:rsidRPr="00E032EB">
        <w:rPr>
          <w:rFonts w:ascii="Traditional Arabic" w:eastAsia="Times New Roman" w:hAnsi="Traditional Arabic" w:cs="Traditional Arabic"/>
          <w:b/>
          <w:bCs/>
          <w:sz w:val="36"/>
          <w:szCs w:val="36"/>
          <w:rtl/>
          <w:lang w:eastAsia="fr-FR"/>
        </w:rPr>
        <w:t xml:space="preserve"> وتقوم بمهمّة تنسيق الحياة الخفية في العمل الإبداعي، وفي هذا يقول </w:t>
      </w:r>
      <w:proofErr w:type="spellStart"/>
      <w:r w:rsidRPr="00E032EB">
        <w:rPr>
          <w:rFonts w:ascii="Traditional Arabic" w:eastAsia="Times New Roman" w:hAnsi="Traditional Arabic" w:cs="Traditional Arabic"/>
          <w:b/>
          <w:bCs/>
          <w:sz w:val="36"/>
          <w:szCs w:val="36"/>
          <w:rtl/>
          <w:lang w:eastAsia="fr-FR"/>
        </w:rPr>
        <w:t>ريشار</w:t>
      </w:r>
      <w:proofErr w:type="spellEnd"/>
      <w:r w:rsidRPr="00E032EB">
        <w:rPr>
          <w:rFonts w:ascii="Traditional Arabic" w:eastAsia="Times New Roman" w:hAnsi="Traditional Arabic" w:cs="Traditional Arabic"/>
          <w:b/>
          <w:bCs/>
          <w:sz w:val="36"/>
          <w:szCs w:val="36"/>
          <w:rtl/>
          <w:lang w:eastAsia="fr-FR"/>
        </w:rPr>
        <w:t xml:space="preserve"> من أن </w:t>
      </w:r>
      <w:proofErr w:type="spellStart"/>
      <w:r w:rsidRPr="00E032EB">
        <w:rPr>
          <w:rFonts w:ascii="Traditional Arabic" w:eastAsia="Times New Roman" w:hAnsi="Traditional Arabic" w:cs="Traditional Arabic"/>
          <w:b/>
          <w:bCs/>
          <w:sz w:val="36"/>
          <w:szCs w:val="36"/>
          <w:rtl/>
          <w:lang w:eastAsia="fr-FR"/>
        </w:rPr>
        <w:t>الاطرادية</w:t>
      </w:r>
      <w:proofErr w:type="spellEnd"/>
      <w:r w:rsidRPr="00E032EB">
        <w:rPr>
          <w:rFonts w:ascii="Traditional Arabic" w:eastAsia="Times New Roman" w:hAnsi="Traditional Arabic" w:cs="Traditional Arabic"/>
          <w:b/>
          <w:bCs/>
          <w:sz w:val="36"/>
          <w:szCs w:val="36"/>
          <w:rtl/>
          <w:lang w:eastAsia="fr-FR"/>
        </w:rPr>
        <w:t xml:space="preserve"> هي</w:t>
      </w:r>
      <w:r w:rsidRPr="00E032EB">
        <w:rPr>
          <w:rFonts w:ascii="Traditional Arabic" w:eastAsia="Times New Roman" w:hAnsi="Traditional Arabic" w:cs="Traditional Arabic"/>
          <w:b/>
          <w:bCs/>
          <w:sz w:val="36"/>
          <w:szCs w:val="36"/>
          <w:lang w:eastAsia="fr-FR"/>
        </w:rPr>
        <w:t>: ((</w:t>
      </w:r>
      <w:r w:rsidRPr="00E032EB">
        <w:rPr>
          <w:rFonts w:ascii="Traditional Arabic" w:eastAsia="Times New Roman" w:hAnsi="Traditional Arabic" w:cs="Traditional Arabic"/>
          <w:b/>
          <w:bCs/>
          <w:sz w:val="36"/>
          <w:szCs w:val="36"/>
          <w:rtl/>
          <w:lang w:eastAsia="fr-FR"/>
        </w:rPr>
        <w:t>المقياس</w:t>
      </w:r>
      <w:r w:rsidRPr="00E032EB">
        <w:rPr>
          <w:rFonts w:ascii="Traditional Arabic" w:eastAsia="Times New Roman" w:hAnsi="Traditional Arabic" w:cs="Traditional Arabic"/>
          <w:b/>
          <w:bCs/>
          <w:sz w:val="36"/>
          <w:szCs w:val="36"/>
          <w:lang w:eastAsia="fr-FR"/>
        </w:rPr>
        <w:t xml:space="preserve"> Le </w:t>
      </w:r>
      <w:proofErr w:type="spellStart"/>
      <w:r w:rsidRPr="00E032EB">
        <w:rPr>
          <w:rFonts w:ascii="Traditional Arabic" w:eastAsia="Times New Roman" w:hAnsi="Traditional Arabic" w:cs="Traditional Arabic"/>
          <w:b/>
          <w:bCs/>
          <w:sz w:val="36"/>
          <w:szCs w:val="36"/>
          <w:lang w:eastAsia="fr-FR"/>
        </w:rPr>
        <w:t>critére</w:t>
      </w:r>
      <w:proofErr w:type="spellEnd"/>
      <w:r w:rsidRPr="00E032EB">
        <w:rPr>
          <w:rFonts w:ascii="Traditional Arabic" w:eastAsia="Times New Roman" w:hAnsi="Traditional Arabic" w:cs="Traditional Arabic"/>
          <w:b/>
          <w:bCs/>
          <w:sz w:val="36"/>
          <w:szCs w:val="36"/>
          <w:lang w:eastAsia="fr-FR"/>
        </w:rPr>
        <w:t xml:space="preserve"> </w:t>
      </w:r>
      <w:r w:rsidRPr="00E032EB">
        <w:rPr>
          <w:rFonts w:ascii="Traditional Arabic" w:eastAsia="Times New Roman" w:hAnsi="Traditional Arabic" w:cs="Traditional Arabic"/>
          <w:b/>
          <w:bCs/>
          <w:sz w:val="36"/>
          <w:szCs w:val="36"/>
          <w:rtl/>
          <w:lang w:eastAsia="fr-FR"/>
        </w:rPr>
        <w:t>في تحديد الموضوعات…))(8)، والتي تعطي الصبغة الأساسية للموضوع</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lang w:eastAsia="fr-FR"/>
        </w:rPr>
        <w:t>4</w:t>
      </w:r>
      <w:r w:rsidRPr="00E032EB">
        <w:rPr>
          <w:rFonts w:ascii="Traditional Arabic" w:eastAsia="Times New Roman" w:hAnsi="Traditional Arabic" w:cs="Traditional Arabic"/>
          <w:b/>
          <w:bCs/>
          <w:sz w:val="36"/>
          <w:szCs w:val="36"/>
          <w:rtl/>
          <w:lang w:eastAsia="fr-FR"/>
        </w:rPr>
        <w:t>ـ المعنى: لفهم المعنى لا بد من وصفه وصفاً شاملاً يسمى بالجرد والتنضيد</w:t>
      </w:r>
      <w:r w:rsidRPr="00E032EB">
        <w:rPr>
          <w:rFonts w:ascii="Traditional Arabic" w:eastAsia="Times New Roman" w:hAnsi="Traditional Arabic" w:cs="Traditional Arabic"/>
          <w:b/>
          <w:bCs/>
          <w:sz w:val="36"/>
          <w:szCs w:val="36"/>
          <w:lang w:eastAsia="fr-FR"/>
        </w:rPr>
        <w:t xml:space="preserve">: Inventaire ou </w:t>
      </w:r>
      <w:proofErr w:type="spellStart"/>
      <w:r w:rsidRPr="00E032EB">
        <w:rPr>
          <w:rFonts w:ascii="Traditional Arabic" w:eastAsia="Times New Roman" w:hAnsi="Traditional Arabic" w:cs="Traditional Arabic"/>
          <w:b/>
          <w:bCs/>
          <w:sz w:val="36"/>
          <w:szCs w:val="36"/>
          <w:lang w:eastAsia="fr-FR"/>
        </w:rPr>
        <w:t>Repértoire</w:t>
      </w:r>
      <w:proofErr w:type="spellEnd"/>
      <w:r w:rsidRPr="00E032EB">
        <w:rPr>
          <w:rFonts w:ascii="Traditional Arabic" w:eastAsia="Times New Roman" w:hAnsi="Traditional Arabic" w:cs="Traditional Arabic"/>
          <w:b/>
          <w:bCs/>
          <w:sz w:val="36"/>
          <w:szCs w:val="36"/>
          <w:lang w:eastAsia="fr-FR"/>
        </w:rPr>
        <w:t xml:space="preserve"> </w:t>
      </w:r>
      <w:r w:rsidRPr="00E032EB">
        <w:rPr>
          <w:rFonts w:ascii="Traditional Arabic" w:eastAsia="Times New Roman" w:hAnsi="Traditional Arabic" w:cs="Traditional Arabic"/>
          <w:b/>
          <w:bCs/>
          <w:sz w:val="36"/>
          <w:szCs w:val="36"/>
          <w:rtl/>
          <w:lang w:eastAsia="fr-FR"/>
        </w:rPr>
        <w:t xml:space="preserve">وهذه الآليات تعمل على تصنيف عناصر المدلول في العمل الأدبي، ومن ثمّ يرتسم في مشهد إدراكي وخيالي فريد؛ والهدف من هذا المنهج هو اكتشاف </w:t>
      </w:r>
      <w:proofErr w:type="spellStart"/>
      <w:r w:rsidRPr="00E032EB">
        <w:rPr>
          <w:rFonts w:ascii="Traditional Arabic" w:eastAsia="Times New Roman" w:hAnsi="Traditional Arabic" w:cs="Traditional Arabic"/>
          <w:b/>
          <w:bCs/>
          <w:sz w:val="36"/>
          <w:szCs w:val="36"/>
          <w:rtl/>
          <w:lang w:eastAsia="fr-FR"/>
        </w:rPr>
        <w:t>الفرادة</w:t>
      </w:r>
      <w:proofErr w:type="spellEnd"/>
      <w:r w:rsidRPr="00E032EB">
        <w:rPr>
          <w:rFonts w:ascii="Traditional Arabic" w:eastAsia="Times New Roman" w:hAnsi="Traditional Arabic" w:cs="Traditional Arabic"/>
          <w:b/>
          <w:bCs/>
          <w:sz w:val="36"/>
          <w:szCs w:val="36"/>
          <w:lang w:eastAsia="fr-FR"/>
        </w:rPr>
        <w:t xml:space="preserve"> “La singularité” </w:t>
      </w:r>
      <w:r w:rsidRPr="00E032EB">
        <w:rPr>
          <w:rFonts w:ascii="Traditional Arabic" w:eastAsia="Times New Roman" w:hAnsi="Traditional Arabic" w:cs="Traditional Arabic"/>
          <w:b/>
          <w:bCs/>
          <w:sz w:val="36"/>
          <w:szCs w:val="36"/>
          <w:rtl/>
          <w:lang w:eastAsia="fr-FR"/>
        </w:rPr>
        <w:t>في العمل الأدبي، وتميّزه عن غيره، ومن أجل فهم المعنى أكثر لا بد من وضعه ضمن مقولات</w:t>
      </w:r>
      <w:r w:rsidRPr="00E032EB">
        <w:rPr>
          <w:rFonts w:ascii="Traditional Arabic" w:eastAsia="Times New Roman" w:hAnsi="Traditional Arabic" w:cs="Traditional Arabic"/>
          <w:b/>
          <w:bCs/>
          <w:sz w:val="36"/>
          <w:szCs w:val="36"/>
          <w:lang w:eastAsia="fr-FR"/>
        </w:rPr>
        <w:t xml:space="preserve"> Catégories </w:t>
      </w:r>
      <w:r w:rsidRPr="00E032EB">
        <w:rPr>
          <w:rFonts w:ascii="Traditional Arabic" w:eastAsia="Times New Roman" w:hAnsi="Traditional Arabic" w:cs="Traditional Arabic"/>
          <w:b/>
          <w:bCs/>
          <w:sz w:val="36"/>
          <w:szCs w:val="36"/>
          <w:rtl/>
          <w:lang w:eastAsia="fr-FR"/>
        </w:rPr>
        <w:t xml:space="preserve">المسمى في العربية (سلسلة الأمثال)، لأن أي شيء يخدم المعنى يسمى مقولة، ولو كان الشاعر يعتمد على العمق في قاعدته فهذا الأخير يسمى مقولة؛ والموضوع بمثابة سلسلة أمثال لغوية، هذه الأخيرة تحوي داخلها أنواع </w:t>
      </w:r>
      <w:proofErr w:type="spellStart"/>
      <w:r w:rsidRPr="00E032EB">
        <w:rPr>
          <w:rFonts w:ascii="Traditional Arabic" w:eastAsia="Times New Roman" w:hAnsi="Traditional Arabic" w:cs="Traditional Arabic"/>
          <w:b/>
          <w:bCs/>
          <w:sz w:val="36"/>
          <w:szCs w:val="36"/>
          <w:rtl/>
          <w:lang w:eastAsia="fr-FR"/>
        </w:rPr>
        <w:t>الترسيمات</w:t>
      </w:r>
      <w:proofErr w:type="spellEnd"/>
      <w:r w:rsidRPr="00E032EB">
        <w:rPr>
          <w:rFonts w:ascii="Traditional Arabic" w:eastAsia="Times New Roman" w:hAnsi="Traditional Arabic" w:cs="Traditional Arabic"/>
          <w:b/>
          <w:bCs/>
          <w:sz w:val="36"/>
          <w:szCs w:val="36"/>
          <w:rtl/>
          <w:lang w:eastAsia="fr-FR"/>
        </w:rPr>
        <w:t xml:space="preserve">، تؤلّف مع بعضها مجموعة </w:t>
      </w:r>
      <w:proofErr w:type="spellStart"/>
      <w:r w:rsidRPr="00E032EB">
        <w:rPr>
          <w:rFonts w:ascii="Traditional Arabic" w:eastAsia="Times New Roman" w:hAnsi="Traditional Arabic" w:cs="Traditional Arabic"/>
          <w:b/>
          <w:bCs/>
          <w:sz w:val="36"/>
          <w:szCs w:val="36"/>
          <w:rtl/>
          <w:lang w:eastAsia="fr-FR"/>
        </w:rPr>
        <w:t>مقولاتية</w:t>
      </w:r>
      <w:proofErr w:type="spellEnd"/>
      <w:r w:rsidRPr="00E032EB">
        <w:rPr>
          <w:rFonts w:ascii="Traditional Arabic" w:eastAsia="Times New Roman" w:hAnsi="Traditional Arabic" w:cs="Traditional Arabic"/>
          <w:b/>
          <w:bCs/>
          <w:sz w:val="36"/>
          <w:szCs w:val="36"/>
          <w:rtl/>
          <w:lang w:eastAsia="fr-FR"/>
        </w:rPr>
        <w:t xml:space="preserve"> واحدة</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lang w:eastAsia="fr-FR"/>
        </w:rPr>
        <w:lastRenderedPageBreak/>
        <w:t>3</w:t>
      </w:r>
      <w:r w:rsidRPr="00E032EB">
        <w:rPr>
          <w:rFonts w:ascii="Traditional Arabic" w:eastAsia="Times New Roman" w:hAnsi="Traditional Arabic" w:cs="Traditional Arabic"/>
          <w:b/>
          <w:bCs/>
          <w:sz w:val="36"/>
          <w:szCs w:val="36"/>
          <w:rtl/>
          <w:lang w:eastAsia="fr-FR"/>
        </w:rPr>
        <w:t xml:space="preserve">ـ الحسية: يتشكل الوعي الحسي اتجاه العمل الإبداعي عبر مراحله المعقدة كتشكل صورة الطفل الوليد، ومن ثم ((إذا أردنا أن ندرك هذا الوعي الحسي اتجاه الإبداع كان في وسعنا أن </w:t>
      </w:r>
      <w:proofErr w:type="spellStart"/>
      <w:r w:rsidRPr="00E032EB">
        <w:rPr>
          <w:rFonts w:ascii="Traditional Arabic" w:eastAsia="Times New Roman" w:hAnsi="Traditional Arabic" w:cs="Traditional Arabic"/>
          <w:b/>
          <w:bCs/>
          <w:sz w:val="36"/>
          <w:szCs w:val="36"/>
          <w:rtl/>
          <w:lang w:eastAsia="fr-FR"/>
        </w:rPr>
        <w:t>نتمثله</w:t>
      </w:r>
      <w:proofErr w:type="spellEnd"/>
      <w:r w:rsidRPr="00E032EB">
        <w:rPr>
          <w:rFonts w:ascii="Traditional Arabic" w:eastAsia="Times New Roman" w:hAnsi="Traditional Arabic" w:cs="Traditional Arabic"/>
          <w:b/>
          <w:bCs/>
          <w:sz w:val="36"/>
          <w:szCs w:val="36"/>
          <w:rtl/>
          <w:lang w:eastAsia="fr-FR"/>
        </w:rPr>
        <w:t xml:space="preserve"> عبر صورة الطفل الوليد… ففي المرحلة الجينية لا تعرف الأم شيئاً عن جنينها. إنها شبيهة بالشاعر الذي تختمر العملية الإبداعية في شعوره وإحساسه حتى تعبّر عن نفسها في كلمات </w:t>
      </w:r>
      <w:proofErr w:type="spellStart"/>
      <w:r w:rsidRPr="00E032EB">
        <w:rPr>
          <w:rFonts w:ascii="Traditional Arabic" w:eastAsia="Times New Roman" w:hAnsi="Traditional Arabic" w:cs="Traditional Arabic"/>
          <w:b/>
          <w:bCs/>
          <w:sz w:val="36"/>
          <w:szCs w:val="36"/>
          <w:rtl/>
          <w:lang w:eastAsia="fr-FR"/>
        </w:rPr>
        <w:t>مسطورة</w:t>
      </w:r>
      <w:proofErr w:type="spellEnd"/>
      <w:r w:rsidRPr="00E032EB">
        <w:rPr>
          <w:rFonts w:ascii="Traditional Arabic" w:eastAsia="Times New Roman" w:hAnsi="Traditional Arabic" w:cs="Traditional Arabic"/>
          <w:b/>
          <w:bCs/>
          <w:sz w:val="36"/>
          <w:szCs w:val="36"/>
          <w:rtl/>
          <w:lang w:eastAsia="fr-FR"/>
        </w:rPr>
        <w:t xml:space="preserve">. ولا أحد هنا يعرف ما الذي يجري في داخله من تفاعلات. فكل تفاعل منها يعبر عن مرحلة من مراحل الخلق حتى يكتمل الخلق بصورته النهائية))(9). </w:t>
      </w:r>
      <w:proofErr w:type="gramStart"/>
      <w:r w:rsidRPr="00E032EB">
        <w:rPr>
          <w:rFonts w:ascii="Traditional Arabic" w:eastAsia="Times New Roman" w:hAnsi="Traditional Arabic" w:cs="Traditional Arabic"/>
          <w:b/>
          <w:bCs/>
          <w:sz w:val="36"/>
          <w:szCs w:val="36"/>
          <w:rtl/>
          <w:lang w:eastAsia="fr-FR"/>
        </w:rPr>
        <w:t>وكلما</w:t>
      </w:r>
      <w:proofErr w:type="gramEnd"/>
      <w:r w:rsidRPr="00E032EB">
        <w:rPr>
          <w:rFonts w:ascii="Traditional Arabic" w:eastAsia="Times New Roman" w:hAnsi="Traditional Arabic" w:cs="Traditional Arabic"/>
          <w:b/>
          <w:bCs/>
          <w:sz w:val="36"/>
          <w:szCs w:val="36"/>
          <w:rtl/>
          <w:lang w:eastAsia="fr-FR"/>
        </w:rPr>
        <w:t xml:space="preserve"> توغل المبدع في بحثه انبثقت أمام عينيه مجموعة من المتناقضات الحسية مما يفضي في النهاية إلى مفهوم التوازن</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lang w:eastAsia="fr-FR"/>
        </w:rPr>
        <w:t>4</w:t>
      </w:r>
      <w:r w:rsidRPr="00E032EB">
        <w:rPr>
          <w:rFonts w:ascii="Traditional Arabic" w:eastAsia="Times New Roman" w:hAnsi="Traditional Arabic" w:cs="Traditional Arabic"/>
          <w:b/>
          <w:bCs/>
          <w:sz w:val="36"/>
          <w:szCs w:val="36"/>
          <w:rtl/>
          <w:lang w:eastAsia="fr-FR"/>
        </w:rPr>
        <w:t xml:space="preserve">ـ الخيال: لما كانت كل مقولة تقوم بوظيفتها من خلال علاقتها بالأخرى، كان التناول النقدي لمفهوم الخيال يقوم مرتكزاً بالدرجة الأولى على الخيال </w:t>
      </w:r>
      <w:proofErr w:type="spellStart"/>
      <w:r w:rsidRPr="00E032EB">
        <w:rPr>
          <w:rFonts w:ascii="Traditional Arabic" w:eastAsia="Times New Roman" w:hAnsi="Traditional Arabic" w:cs="Traditional Arabic"/>
          <w:b/>
          <w:bCs/>
          <w:sz w:val="36"/>
          <w:szCs w:val="36"/>
          <w:rtl/>
          <w:lang w:eastAsia="fr-FR"/>
        </w:rPr>
        <w:t>العلائقي</w:t>
      </w:r>
      <w:proofErr w:type="spellEnd"/>
      <w:r w:rsidRPr="00E032EB">
        <w:rPr>
          <w:rFonts w:ascii="Traditional Arabic" w:eastAsia="Times New Roman" w:hAnsi="Traditional Arabic" w:cs="Traditional Arabic"/>
          <w:b/>
          <w:bCs/>
          <w:sz w:val="36"/>
          <w:szCs w:val="36"/>
          <w:lang w:eastAsia="fr-FR"/>
        </w:rPr>
        <w:t xml:space="preserve"> Imagination Relationnelle</w:t>
      </w:r>
      <w:r w:rsidRPr="00E032EB">
        <w:rPr>
          <w:rFonts w:ascii="Traditional Arabic" w:eastAsia="Times New Roman" w:hAnsi="Traditional Arabic" w:cs="Traditional Arabic"/>
          <w:b/>
          <w:bCs/>
          <w:sz w:val="36"/>
          <w:szCs w:val="36"/>
          <w:rtl/>
          <w:lang w:eastAsia="fr-FR"/>
        </w:rPr>
        <w:t>، ومن هنا تبرز نقاط التقاطع. وعليه تنتج لنا هاهنا علاقة في الخيال. ثم علاقة الخيال بالحسية. ثم الحسية بالمعنى. ثم المعنى بالموضوع</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lang w:eastAsia="fr-FR"/>
        </w:rPr>
        <w:t>5</w:t>
      </w:r>
      <w:r w:rsidRPr="00E032EB">
        <w:rPr>
          <w:rFonts w:ascii="Traditional Arabic" w:eastAsia="Times New Roman" w:hAnsi="Traditional Arabic" w:cs="Traditional Arabic"/>
          <w:b/>
          <w:bCs/>
          <w:sz w:val="36"/>
          <w:szCs w:val="36"/>
          <w:rtl/>
          <w:lang w:eastAsia="fr-FR"/>
        </w:rPr>
        <w:t xml:space="preserve">ـ العلاقة: لا بد هنا من الإشارة إلى </w:t>
      </w:r>
      <w:proofErr w:type="spellStart"/>
      <w:r w:rsidRPr="00E032EB">
        <w:rPr>
          <w:rFonts w:ascii="Traditional Arabic" w:eastAsia="Times New Roman" w:hAnsi="Traditional Arabic" w:cs="Traditional Arabic"/>
          <w:b/>
          <w:bCs/>
          <w:sz w:val="36"/>
          <w:szCs w:val="36"/>
          <w:rtl/>
          <w:lang w:eastAsia="fr-FR"/>
        </w:rPr>
        <w:t>ظهورات</w:t>
      </w:r>
      <w:proofErr w:type="spellEnd"/>
      <w:r w:rsidRPr="00E032EB">
        <w:rPr>
          <w:rFonts w:ascii="Traditional Arabic" w:eastAsia="Times New Roman" w:hAnsi="Traditional Arabic" w:cs="Traditional Arabic"/>
          <w:b/>
          <w:bCs/>
          <w:sz w:val="36"/>
          <w:szCs w:val="36"/>
          <w:rtl/>
          <w:lang w:eastAsia="fr-FR"/>
        </w:rPr>
        <w:t xml:space="preserve"> الموضوع لأنّ كلّ ظهور يُعد لباساً للمعنى، </w:t>
      </w:r>
      <w:proofErr w:type="spellStart"/>
      <w:r w:rsidRPr="00E032EB">
        <w:rPr>
          <w:rFonts w:ascii="Traditional Arabic" w:eastAsia="Times New Roman" w:hAnsi="Traditional Arabic" w:cs="Traditional Arabic"/>
          <w:b/>
          <w:bCs/>
          <w:sz w:val="36"/>
          <w:szCs w:val="36"/>
          <w:rtl/>
          <w:lang w:eastAsia="fr-FR"/>
        </w:rPr>
        <w:t>فظهورات</w:t>
      </w:r>
      <w:proofErr w:type="spellEnd"/>
      <w:r w:rsidRPr="00E032EB">
        <w:rPr>
          <w:rFonts w:ascii="Traditional Arabic" w:eastAsia="Times New Roman" w:hAnsi="Traditional Arabic" w:cs="Traditional Arabic"/>
          <w:b/>
          <w:bCs/>
          <w:sz w:val="36"/>
          <w:szCs w:val="36"/>
          <w:rtl/>
          <w:lang w:eastAsia="fr-FR"/>
        </w:rPr>
        <w:t xml:space="preserve"> المعنى تُصدي في اتجاه بعضها؛ وهذه الأصداء التي تثيرها المعاني تلتقي مع بعضها في علاقة عديدة، ومن أنواع العلاقات التي تربط بين المعاني، العلاقات الجدلية والمنطبقة والخيطية والشبكية. وذلك ما يمكن وصفه </w:t>
      </w:r>
      <w:proofErr w:type="spellStart"/>
      <w:r w:rsidRPr="00E032EB">
        <w:rPr>
          <w:rFonts w:ascii="Traditional Arabic" w:eastAsia="Times New Roman" w:hAnsi="Traditional Arabic" w:cs="Traditional Arabic"/>
          <w:b/>
          <w:bCs/>
          <w:sz w:val="36"/>
          <w:szCs w:val="36"/>
          <w:rtl/>
          <w:lang w:eastAsia="fr-FR"/>
        </w:rPr>
        <w:t>التمفصل</w:t>
      </w:r>
      <w:proofErr w:type="spellEnd"/>
      <w:r w:rsidRPr="00E032EB">
        <w:rPr>
          <w:rFonts w:ascii="Traditional Arabic" w:eastAsia="Times New Roman" w:hAnsi="Traditional Arabic" w:cs="Traditional Arabic"/>
          <w:b/>
          <w:bCs/>
          <w:sz w:val="36"/>
          <w:szCs w:val="36"/>
          <w:rtl/>
          <w:lang w:eastAsia="fr-FR"/>
        </w:rPr>
        <w:t xml:space="preserve"> وبذور الالتقاء</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lang w:eastAsia="fr-FR"/>
        </w:rPr>
        <w:t>6</w:t>
      </w:r>
      <w:r w:rsidRPr="00E032EB">
        <w:rPr>
          <w:rFonts w:ascii="Traditional Arabic" w:eastAsia="Times New Roman" w:hAnsi="Traditional Arabic" w:cs="Traditional Arabic"/>
          <w:b/>
          <w:bCs/>
          <w:sz w:val="36"/>
          <w:szCs w:val="36"/>
          <w:rtl/>
          <w:lang w:eastAsia="fr-FR"/>
        </w:rPr>
        <w:t>ـ التجانس: تأتي الموضوعات لتعزّز مفهوم التجانس في العمل الإبداعي، فالموضوعات تتشكل من أفكار فرعية تلتقي فيما بينها لتشكل الموضوع الأساس، وفي إطار الموضوعات الأساسية تتحرك الأنواع الفرعية، بما يشكل موضوعاً قوياً يجمع ما لا حصر له من الخصوصيات</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lang w:eastAsia="fr-FR"/>
        </w:rPr>
        <w:t>7</w:t>
      </w:r>
      <w:r w:rsidRPr="00E032EB">
        <w:rPr>
          <w:rFonts w:ascii="Traditional Arabic" w:eastAsia="Times New Roman" w:hAnsi="Traditional Arabic" w:cs="Traditional Arabic"/>
          <w:b/>
          <w:bCs/>
          <w:sz w:val="36"/>
          <w:szCs w:val="36"/>
          <w:rtl/>
          <w:lang w:eastAsia="fr-FR"/>
        </w:rPr>
        <w:t xml:space="preserve">ـ الدّال والمدلول: علاقة الدال بالمدلول يطرحها البعض على مستوى الصورة والمعنى والبعض الآخر على مستوى الحرف والفكر، وآخرون على مستوى دلالي وهو مستوى العلاقة بين الدال والمدلول ومنهم من يطرحها على مستوى لغوي، يميز فيه بين التركيب لسلسلة </w:t>
      </w:r>
      <w:proofErr w:type="spellStart"/>
      <w:r w:rsidRPr="00E032EB">
        <w:rPr>
          <w:rFonts w:ascii="Traditional Arabic" w:eastAsia="Times New Roman" w:hAnsi="Traditional Arabic" w:cs="Traditional Arabic"/>
          <w:b/>
          <w:bCs/>
          <w:sz w:val="36"/>
          <w:szCs w:val="36"/>
          <w:rtl/>
          <w:lang w:eastAsia="fr-FR"/>
        </w:rPr>
        <w:lastRenderedPageBreak/>
        <w:t>تأليفية</w:t>
      </w:r>
      <w:proofErr w:type="spellEnd"/>
      <w:r w:rsidRPr="00E032EB">
        <w:rPr>
          <w:rFonts w:ascii="Traditional Arabic" w:eastAsia="Times New Roman" w:hAnsi="Traditional Arabic" w:cs="Traditional Arabic"/>
          <w:b/>
          <w:bCs/>
          <w:sz w:val="36"/>
          <w:szCs w:val="36"/>
          <w:rtl/>
          <w:lang w:eastAsia="fr-FR"/>
        </w:rPr>
        <w:t xml:space="preserve">، والتراكيب كسلسلة أمثالية وأصحاب مدرسة القواعد التأويلية والتحويلية يطرحون القضية على مستوى البنية السطحية والبنية العميقة، فالقراءة الموضوعية تنطلق أساساً من قاعدة المدلول، ولكنها لا تغفل الدال إذا </w:t>
      </w:r>
      <w:proofErr w:type="spellStart"/>
      <w:r w:rsidRPr="00E032EB">
        <w:rPr>
          <w:rFonts w:ascii="Traditional Arabic" w:eastAsia="Times New Roman" w:hAnsi="Traditional Arabic" w:cs="Traditional Arabic"/>
          <w:b/>
          <w:bCs/>
          <w:sz w:val="36"/>
          <w:szCs w:val="36"/>
          <w:rtl/>
          <w:lang w:eastAsia="fr-FR"/>
        </w:rPr>
        <w:t>كاني</w:t>
      </w:r>
      <w:proofErr w:type="spellEnd"/>
      <w:r w:rsidRPr="00E032EB">
        <w:rPr>
          <w:rFonts w:ascii="Traditional Arabic" w:eastAsia="Times New Roman" w:hAnsi="Traditional Arabic" w:cs="Traditional Arabic"/>
          <w:b/>
          <w:bCs/>
          <w:sz w:val="36"/>
          <w:szCs w:val="36"/>
          <w:rtl/>
          <w:lang w:eastAsia="fr-FR"/>
        </w:rPr>
        <w:t xml:space="preserve"> يخدم نوعية التحليل الموضوعي ومطامحه؛ وهنا يتجلى فهم الدّال بين </w:t>
      </w:r>
      <w:proofErr w:type="spellStart"/>
      <w:r w:rsidRPr="00E032EB">
        <w:rPr>
          <w:rFonts w:ascii="Traditional Arabic" w:eastAsia="Times New Roman" w:hAnsi="Traditional Arabic" w:cs="Traditional Arabic"/>
          <w:b/>
          <w:bCs/>
          <w:sz w:val="36"/>
          <w:szCs w:val="36"/>
          <w:rtl/>
          <w:lang w:eastAsia="fr-FR"/>
        </w:rPr>
        <w:t>الشكلانيين</w:t>
      </w:r>
      <w:proofErr w:type="spellEnd"/>
      <w:r w:rsidRPr="00E032EB">
        <w:rPr>
          <w:rFonts w:ascii="Traditional Arabic" w:eastAsia="Times New Roman" w:hAnsi="Traditional Arabic" w:cs="Traditional Arabic"/>
          <w:b/>
          <w:bCs/>
          <w:sz w:val="36"/>
          <w:szCs w:val="36"/>
          <w:rtl/>
          <w:lang w:eastAsia="fr-FR"/>
        </w:rPr>
        <w:t xml:space="preserve"> </w:t>
      </w:r>
      <w:proofErr w:type="spellStart"/>
      <w:r w:rsidRPr="00E032EB">
        <w:rPr>
          <w:rFonts w:ascii="Traditional Arabic" w:eastAsia="Times New Roman" w:hAnsi="Traditional Arabic" w:cs="Traditional Arabic"/>
          <w:b/>
          <w:bCs/>
          <w:sz w:val="36"/>
          <w:szCs w:val="36"/>
          <w:rtl/>
          <w:lang w:eastAsia="fr-FR"/>
        </w:rPr>
        <w:t>والموضوعاتيين</w:t>
      </w:r>
      <w:proofErr w:type="spellEnd"/>
      <w:r w:rsidRPr="00E032EB">
        <w:rPr>
          <w:rFonts w:ascii="Traditional Arabic" w:eastAsia="Times New Roman" w:hAnsi="Traditional Arabic" w:cs="Traditional Arabic"/>
          <w:b/>
          <w:bCs/>
          <w:sz w:val="36"/>
          <w:szCs w:val="36"/>
          <w:rtl/>
          <w:lang w:eastAsia="fr-FR"/>
        </w:rPr>
        <w:t xml:space="preserve">، حيث أن </w:t>
      </w:r>
      <w:proofErr w:type="spellStart"/>
      <w:r w:rsidRPr="00E032EB">
        <w:rPr>
          <w:rFonts w:ascii="Traditional Arabic" w:eastAsia="Times New Roman" w:hAnsi="Traditional Arabic" w:cs="Traditional Arabic"/>
          <w:b/>
          <w:bCs/>
          <w:sz w:val="36"/>
          <w:szCs w:val="36"/>
          <w:rtl/>
          <w:lang w:eastAsia="fr-FR"/>
        </w:rPr>
        <w:t>الموضوعاتيين</w:t>
      </w:r>
      <w:proofErr w:type="spellEnd"/>
      <w:r w:rsidRPr="00E032EB">
        <w:rPr>
          <w:rFonts w:ascii="Traditional Arabic" w:eastAsia="Times New Roman" w:hAnsi="Traditional Arabic" w:cs="Traditional Arabic"/>
          <w:b/>
          <w:bCs/>
          <w:sz w:val="36"/>
          <w:szCs w:val="36"/>
          <w:rtl/>
          <w:lang w:eastAsia="fr-FR"/>
        </w:rPr>
        <w:t xml:space="preserve"> يرون أن الدال محدود باتجاه العالم الأدبي الموصوف(10</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lang w:eastAsia="fr-FR"/>
        </w:rPr>
        <w:t>8</w:t>
      </w:r>
      <w:r w:rsidRPr="00E032EB">
        <w:rPr>
          <w:rFonts w:ascii="Traditional Arabic" w:eastAsia="Times New Roman" w:hAnsi="Traditional Arabic" w:cs="Traditional Arabic"/>
          <w:b/>
          <w:bCs/>
          <w:sz w:val="36"/>
          <w:szCs w:val="36"/>
          <w:rtl/>
          <w:lang w:eastAsia="fr-FR"/>
        </w:rPr>
        <w:t xml:space="preserve">ـ شكل المضمون: مصطلح شكل المضمون ابتدعه العالم اللغوي </w:t>
      </w:r>
      <w:proofErr w:type="spellStart"/>
      <w:r w:rsidRPr="00E032EB">
        <w:rPr>
          <w:rFonts w:ascii="Traditional Arabic" w:eastAsia="Times New Roman" w:hAnsi="Traditional Arabic" w:cs="Traditional Arabic"/>
          <w:b/>
          <w:bCs/>
          <w:sz w:val="36"/>
          <w:szCs w:val="36"/>
          <w:rtl/>
          <w:lang w:eastAsia="fr-FR"/>
        </w:rPr>
        <w:t>الدانماركي</w:t>
      </w:r>
      <w:proofErr w:type="spellEnd"/>
      <w:r w:rsidRPr="00E032EB">
        <w:rPr>
          <w:rFonts w:ascii="Traditional Arabic" w:eastAsia="Times New Roman" w:hAnsi="Traditional Arabic" w:cs="Traditional Arabic"/>
          <w:b/>
          <w:bCs/>
          <w:sz w:val="36"/>
          <w:szCs w:val="36"/>
          <w:rtl/>
          <w:lang w:eastAsia="fr-FR"/>
        </w:rPr>
        <w:t xml:space="preserve"> لوي </w:t>
      </w:r>
      <w:proofErr w:type="spellStart"/>
      <w:r w:rsidRPr="00E032EB">
        <w:rPr>
          <w:rFonts w:ascii="Traditional Arabic" w:eastAsia="Times New Roman" w:hAnsi="Traditional Arabic" w:cs="Traditional Arabic"/>
          <w:b/>
          <w:bCs/>
          <w:sz w:val="36"/>
          <w:szCs w:val="36"/>
          <w:rtl/>
          <w:lang w:eastAsia="fr-FR"/>
        </w:rPr>
        <w:t>هيبلمسلف</w:t>
      </w:r>
      <w:proofErr w:type="spellEnd"/>
      <w:r w:rsidRPr="00E032EB">
        <w:rPr>
          <w:rFonts w:ascii="Traditional Arabic" w:eastAsia="Times New Roman" w:hAnsi="Traditional Arabic" w:cs="Traditional Arabic"/>
          <w:b/>
          <w:bCs/>
          <w:sz w:val="36"/>
          <w:szCs w:val="36"/>
          <w:rtl/>
          <w:lang w:eastAsia="fr-FR"/>
        </w:rPr>
        <w:t xml:space="preserve"> 1899ـ 1965، حيث كان مصطلح الشكل عند </w:t>
      </w:r>
      <w:proofErr w:type="spellStart"/>
      <w:r w:rsidRPr="00E032EB">
        <w:rPr>
          <w:rFonts w:ascii="Traditional Arabic" w:eastAsia="Times New Roman" w:hAnsi="Traditional Arabic" w:cs="Traditional Arabic"/>
          <w:b/>
          <w:bCs/>
          <w:sz w:val="36"/>
          <w:szCs w:val="36"/>
          <w:rtl/>
          <w:lang w:eastAsia="fr-FR"/>
        </w:rPr>
        <w:t>دوسوسير</w:t>
      </w:r>
      <w:proofErr w:type="spellEnd"/>
      <w:r w:rsidRPr="00E032EB">
        <w:rPr>
          <w:rFonts w:ascii="Traditional Arabic" w:eastAsia="Times New Roman" w:hAnsi="Traditional Arabic" w:cs="Traditional Arabic"/>
          <w:b/>
          <w:bCs/>
          <w:sz w:val="36"/>
          <w:szCs w:val="36"/>
          <w:rtl/>
          <w:lang w:eastAsia="fr-FR"/>
        </w:rPr>
        <w:t xml:space="preserve"> مرادفاً لمصطلح البنية</w:t>
      </w:r>
      <w:r w:rsidRPr="00E032EB">
        <w:rPr>
          <w:rFonts w:ascii="Traditional Arabic" w:eastAsia="Times New Roman" w:hAnsi="Traditional Arabic" w:cs="Traditional Arabic"/>
          <w:b/>
          <w:bCs/>
          <w:sz w:val="36"/>
          <w:szCs w:val="36"/>
          <w:lang w:eastAsia="fr-FR"/>
        </w:rPr>
        <w:t xml:space="preserve"> Structure </w:t>
      </w:r>
      <w:r w:rsidRPr="00E032EB">
        <w:rPr>
          <w:rFonts w:ascii="Traditional Arabic" w:eastAsia="Times New Roman" w:hAnsi="Traditional Arabic" w:cs="Traditional Arabic"/>
          <w:b/>
          <w:bCs/>
          <w:sz w:val="36"/>
          <w:szCs w:val="36"/>
          <w:rtl/>
          <w:lang w:eastAsia="fr-FR"/>
        </w:rPr>
        <w:t>ومقابلاً لمصطلح المادة</w:t>
      </w:r>
      <w:r w:rsidRPr="00E032EB">
        <w:rPr>
          <w:rFonts w:ascii="Traditional Arabic" w:eastAsia="Times New Roman" w:hAnsi="Traditional Arabic" w:cs="Traditional Arabic"/>
          <w:b/>
          <w:bCs/>
          <w:sz w:val="36"/>
          <w:szCs w:val="36"/>
          <w:lang w:eastAsia="fr-FR"/>
        </w:rPr>
        <w:t xml:space="preserve">: Substance </w:t>
      </w:r>
      <w:r w:rsidRPr="00E032EB">
        <w:rPr>
          <w:rFonts w:ascii="Traditional Arabic" w:eastAsia="Times New Roman" w:hAnsi="Traditional Arabic" w:cs="Traditional Arabic"/>
          <w:b/>
          <w:bCs/>
          <w:sz w:val="36"/>
          <w:szCs w:val="36"/>
          <w:rtl/>
          <w:lang w:eastAsia="fr-FR"/>
        </w:rPr>
        <w:t xml:space="preserve">فمثلاً في اللغة العربية يختص جمع المذكر السالم المخاطب بالضمير </w:t>
      </w:r>
      <w:r w:rsidRPr="00E032EB">
        <w:rPr>
          <w:rFonts w:ascii="Traditional Arabic" w:eastAsia="Times New Roman" w:hAnsi="Traditional Arabic" w:cs="Traditional Arabic"/>
          <w:b/>
          <w:bCs/>
          <w:sz w:val="36"/>
          <w:szCs w:val="36"/>
          <w:lang w:eastAsia="fr-FR"/>
        </w:rPr>
        <w:t>“</w:t>
      </w:r>
      <w:r w:rsidRPr="00E032EB">
        <w:rPr>
          <w:rFonts w:ascii="Traditional Arabic" w:eastAsia="Times New Roman" w:hAnsi="Traditional Arabic" w:cs="Traditional Arabic"/>
          <w:b/>
          <w:bCs/>
          <w:sz w:val="36"/>
          <w:szCs w:val="36"/>
          <w:rtl/>
          <w:lang w:eastAsia="fr-FR"/>
        </w:rPr>
        <w:t xml:space="preserve">أنتم”، وجمع المؤنث المخاطب “أنتن” ويختص المثنى مذكراً ومؤنثاً بالضمير </w:t>
      </w:r>
      <w:r w:rsidRPr="00E032EB">
        <w:rPr>
          <w:rFonts w:ascii="Traditional Arabic" w:eastAsia="Times New Roman" w:hAnsi="Traditional Arabic" w:cs="Traditional Arabic"/>
          <w:b/>
          <w:bCs/>
          <w:sz w:val="36"/>
          <w:szCs w:val="36"/>
          <w:lang w:eastAsia="fr-FR"/>
        </w:rPr>
        <w:t>“</w:t>
      </w:r>
      <w:r w:rsidRPr="00E032EB">
        <w:rPr>
          <w:rFonts w:ascii="Traditional Arabic" w:eastAsia="Times New Roman" w:hAnsi="Traditional Arabic" w:cs="Traditional Arabic"/>
          <w:b/>
          <w:bCs/>
          <w:sz w:val="36"/>
          <w:szCs w:val="36"/>
          <w:rtl/>
          <w:lang w:eastAsia="fr-FR"/>
        </w:rPr>
        <w:t>أنتما”. نجد الفرنسية تلتقي بضمير واحد يغطي كل هذه الضمائر وهو</w:t>
      </w:r>
      <w:r w:rsidRPr="00E032EB">
        <w:rPr>
          <w:rFonts w:ascii="Traditional Arabic" w:eastAsia="Times New Roman" w:hAnsi="Traditional Arabic" w:cs="Traditional Arabic"/>
          <w:b/>
          <w:bCs/>
          <w:sz w:val="36"/>
          <w:szCs w:val="36"/>
          <w:lang w:eastAsia="fr-FR"/>
        </w:rPr>
        <w:t>: Vous(11)</w:t>
      </w:r>
      <w:r w:rsidRPr="00E032EB">
        <w:rPr>
          <w:rFonts w:ascii="Traditional Arabic" w:eastAsia="Times New Roman" w:hAnsi="Traditional Arabic" w:cs="Traditional Arabic"/>
          <w:b/>
          <w:bCs/>
          <w:sz w:val="36"/>
          <w:szCs w:val="36"/>
          <w:rtl/>
          <w:lang w:eastAsia="fr-FR"/>
        </w:rPr>
        <w:t xml:space="preserve">؛ فبحوث لوي </w:t>
      </w:r>
      <w:proofErr w:type="spellStart"/>
      <w:r w:rsidRPr="00E032EB">
        <w:rPr>
          <w:rFonts w:ascii="Traditional Arabic" w:eastAsia="Times New Roman" w:hAnsi="Traditional Arabic" w:cs="Traditional Arabic"/>
          <w:b/>
          <w:bCs/>
          <w:sz w:val="36"/>
          <w:szCs w:val="36"/>
          <w:rtl/>
          <w:lang w:eastAsia="fr-FR"/>
        </w:rPr>
        <w:t>هيبلمسلف</w:t>
      </w:r>
      <w:proofErr w:type="spellEnd"/>
      <w:r w:rsidRPr="00E032EB">
        <w:rPr>
          <w:rFonts w:ascii="Traditional Arabic" w:eastAsia="Times New Roman" w:hAnsi="Traditional Arabic" w:cs="Traditional Arabic"/>
          <w:b/>
          <w:bCs/>
          <w:sz w:val="36"/>
          <w:szCs w:val="36"/>
          <w:rtl/>
          <w:lang w:eastAsia="fr-FR"/>
        </w:rPr>
        <w:t xml:space="preserve"> تنطلق من كون أنه لا يوجد تطابق تبادل بين مستوى التعبير ومستوى المضمون، الأمر الذي جعله يبحث عن الكيفية التي بواسطتها يتم بناء شكل المضمون</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lang w:eastAsia="fr-FR"/>
        </w:rPr>
        <w:t>9</w:t>
      </w:r>
      <w:r w:rsidRPr="00E032EB">
        <w:rPr>
          <w:rFonts w:ascii="Traditional Arabic" w:eastAsia="Times New Roman" w:hAnsi="Traditional Arabic" w:cs="Traditional Arabic"/>
          <w:b/>
          <w:bCs/>
          <w:sz w:val="36"/>
          <w:szCs w:val="36"/>
          <w:rtl/>
          <w:lang w:eastAsia="fr-FR"/>
        </w:rPr>
        <w:t xml:space="preserve">ـ البنية: إن القراءة </w:t>
      </w:r>
      <w:proofErr w:type="spellStart"/>
      <w:r w:rsidRPr="00E032EB">
        <w:rPr>
          <w:rFonts w:ascii="Traditional Arabic" w:eastAsia="Times New Roman" w:hAnsi="Traditional Arabic" w:cs="Traditional Arabic"/>
          <w:b/>
          <w:bCs/>
          <w:sz w:val="36"/>
          <w:szCs w:val="36"/>
          <w:rtl/>
          <w:lang w:eastAsia="fr-FR"/>
        </w:rPr>
        <w:t>الموضوعاتية</w:t>
      </w:r>
      <w:proofErr w:type="spellEnd"/>
      <w:r w:rsidRPr="00E032EB">
        <w:rPr>
          <w:rFonts w:ascii="Traditional Arabic" w:eastAsia="Times New Roman" w:hAnsi="Traditional Arabic" w:cs="Traditional Arabic"/>
          <w:b/>
          <w:bCs/>
          <w:sz w:val="36"/>
          <w:szCs w:val="36"/>
          <w:rtl/>
          <w:lang w:eastAsia="fr-FR"/>
        </w:rPr>
        <w:t xml:space="preserve"> تجعل المقاربة تتساءل عن </w:t>
      </w:r>
      <w:proofErr w:type="spellStart"/>
      <w:r w:rsidRPr="00E032EB">
        <w:rPr>
          <w:rFonts w:ascii="Traditional Arabic" w:eastAsia="Times New Roman" w:hAnsi="Traditional Arabic" w:cs="Traditional Arabic"/>
          <w:b/>
          <w:bCs/>
          <w:sz w:val="36"/>
          <w:szCs w:val="36"/>
          <w:rtl/>
          <w:lang w:eastAsia="fr-FR"/>
        </w:rPr>
        <w:t>البنى</w:t>
      </w:r>
      <w:proofErr w:type="spellEnd"/>
      <w:r w:rsidRPr="00E032EB">
        <w:rPr>
          <w:rFonts w:ascii="Traditional Arabic" w:eastAsia="Times New Roman" w:hAnsi="Traditional Arabic" w:cs="Traditional Arabic"/>
          <w:b/>
          <w:bCs/>
          <w:sz w:val="36"/>
          <w:szCs w:val="36"/>
          <w:rtl/>
          <w:lang w:eastAsia="fr-FR"/>
        </w:rPr>
        <w:t xml:space="preserve"> الخاصة التي تمثل الحضور الإبداعي إزاء الأشياء؛ فالبحث </w:t>
      </w:r>
      <w:proofErr w:type="spellStart"/>
      <w:r w:rsidRPr="00E032EB">
        <w:rPr>
          <w:rFonts w:ascii="Traditional Arabic" w:eastAsia="Times New Roman" w:hAnsi="Traditional Arabic" w:cs="Traditional Arabic"/>
          <w:b/>
          <w:bCs/>
          <w:sz w:val="36"/>
          <w:szCs w:val="36"/>
          <w:rtl/>
          <w:lang w:eastAsia="fr-FR"/>
        </w:rPr>
        <w:t>الموضوعاتي</w:t>
      </w:r>
      <w:proofErr w:type="spellEnd"/>
      <w:r w:rsidRPr="00E032EB">
        <w:rPr>
          <w:rFonts w:ascii="Traditional Arabic" w:eastAsia="Times New Roman" w:hAnsi="Traditional Arabic" w:cs="Traditional Arabic"/>
          <w:b/>
          <w:bCs/>
          <w:sz w:val="36"/>
          <w:szCs w:val="36"/>
          <w:rtl/>
          <w:lang w:eastAsia="fr-FR"/>
        </w:rPr>
        <w:t xml:space="preserve"> هو بحث عن البنية المميزة للعمل الإبداعي؛ وهي الرؤيا التي توحد مضمارية المشهد الأدبي، وبذلك تبحث القراءة </w:t>
      </w:r>
      <w:proofErr w:type="spellStart"/>
      <w:r w:rsidRPr="00E032EB">
        <w:rPr>
          <w:rFonts w:ascii="Traditional Arabic" w:eastAsia="Times New Roman" w:hAnsi="Traditional Arabic" w:cs="Traditional Arabic"/>
          <w:b/>
          <w:bCs/>
          <w:sz w:val="36"/>
          <w:szCs w:val="36"/>
          <w:rtl/>
          <w:lang w:eastAsia="fr-FR"/>
        </w:rPr>
        <w:t>الموضوعاتية</w:t>
      </w:r>
      <w:proofErr w:type="spellEnd"/>
      <w:r w:rsidRPr="00E032EB">
        <w:rPr>
          <w:rFonts w:ascii="Traditional Arabic" w:eastAsia="Times New Roman" w:hAnsi="Traditional Arabic" w:cs="Traditional Arabic"/>
          <w:b/>
          <w:bCs/>
          <w:sz w:val="36"/>
          <w:szCs w:val="36"/>
          <w:rtl/>
          <w:lang w:eastAsia="fr-FR"/>
        </w:rPr>
        <w:t xml:space="preserve"> من أجل الوصول إلى البنية عبر نقاط </w:t>
      </w:r>
      <w:proofErr w:type="spellStart"/>
      <w:r w:rsidRPr="00E032EB">
        <w:rPr>
          <w:rFonts w:ascii="Traditional Arabic" w:eastAsia="Times New Roman" w:hAnsi="Traditional Arabic" w:cs="Traditional Arabic"/>
          <w:b/>
          <w:bCs/>
          <w:sz w:val="36"/>
          <w:szCs w:val="36"/>
          <w:rtl/>
          <w:lang w:eastAsia="fr-FR"/>
        </w:rPr>
        <w:t>اللاتجانس</w:t>
      </w:r>
      <w:proofErr w:type="spellEnd"/>
      <w:r w:rsidRPr="00E032EB">
        <w:rPr>
          <w:rFonts w:ascii="Traditional Arabic" w:eastAsia="Times New Roman" w:hAnsi="Traditional Arabic" w:cs="Traditional Arabic"/>
          <w:b/>
          <w:bCs/>
          <w:sz w:val="36"/>
          <w:szCs w:val="36"/>
          <w:rtl/>
          <w:lang w:eastAsia="fr-FR"/>
        </w:rPr>
        <w:t xml:space="preserve"> من أجل اكتشاف التجانس</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lang w:eastAsia="fr-FR"/>
        </w:rPr>
        <w:t>10</w:t>
      </w:r>
      <w:r w:rsidRPr="00E032EB">
        <w:rPr>
          <w:rFonts w:ascii="Traditional Arabic" w:eastAsia="Times New Roman" w:hAnsi="Traditional Arabic" w:cs="Traditional Arabic"/>
          <w:b/>
          <w:bCs/>
          <w:sz w:val="36"/>
          <w:szCs w:val="36"/>
          <w:rtl/>
          <w:lang w:eastAsia="fr-FR"/>
        </w:rPr>
        <w:t xml:space="preserve">ـ العمق: ويقصد </w:t>
      </w:r>
      <w:proofErr w:type="spellStart"/>
      <w:r w:rsidRPr="00E032EB">
        <w:rPr>
          <w:rFonts w:ascii="Traditional Arabic" w:eastAsia="Times New Roman" w:hAnsi="Traditional Arabic" w:cs="Traditional Arabic"/>
          <w:b/>
          <w:bCs/>
          <w:sz w:val="36"/>
          <w:szCs w:val="36"/>
          <w:rtl/>
          <w:lang w:eastAsia="fr-FR"/>
        </w:rPr>
        <w:t>به</w:t>
      </w:r>
      <w:proofErr w:type="spellEnd"/>
      <w:r w:rsidRPr="00E032EB">
        <w:rPr>
          <w:rFonts w:ascii="Traditional Arabic" w:eastAsia="Times New Roman" w:hAnsi="Traditional Arabic" w:cs="Traditional Arabic"/>
          <w:b/>
          <w:bCs/>
          <w:sz w:val="36"/>
          <w:szCs w:val="36"/>
          <w:rtl/>
          <w:lang w:eastAsia="fr-FR"/>
        </w:rPr>
        <w:t xml:space="preserve"> أن المعاني الحقيقية هي المعاني التي لا تقال في المعاني الظاهرة أو كما عبر عنها </w:t>
      </w:r>
      <w:proofErr w:type="spellStart"/>
      <w:r w:rsidRPr="00E032EB">
        <w:rPr>
          <w:rFonts w:ascii="Traditional Arabic" w:eastAsia="Times New Roman" w:hAnsi="Traditional Arabic" w:cs="Traditional Arabic"/>
          <w:b/>
          <w:bCs/>
          <w:sz w:val="36"/>
          <w:szCs w:val="36"/>
          <w:rtl/>
          <w:lang w:eastAsia="fr-FR"/>
        </w:rPr>
        <w:t>ملارميه</w:t>
      </w:r>
      <w:proofErr w:type="spellEnd"/>
      <w:r w:rsidRPr="00E032EB">
        <w:rPr>
          <w:rFonts w:ascii="Traditional Arabic" w:eastAsia="Times New Roman" w:hAnsi="Traditional Arabic" w:cs="Traditional Arabic"/>
          <w:b/>
          <w:bCs/>
          <w:sz w:val="36"/>
          <w:szCs w:val="36"/>
          <w:rtl/>
          <w:lang w:eastAsia="fr-FR"/>
        </w:rPr>
        <w:t xml:space="preserve"> أن الكلام الحقيقي هو ما لا يقال في الكلام(12)، ومن ثم ندرك أنه كلما زاد النص الإبداعي غموضاً كلما زاد الناقد توغلاً في القراءة حتى يثبت ويقبض على أمشاج النص</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lang w:eastAsia="fr-FR"/>
        </w:rPr>
        <w:lastRenderedPageBreak/>
        <w:t>11</w:t>
      </w:r>
      <w:r w:rsidRPr="00E032EB">
        <w:rPr>
          <w:rFonts w:ascii="Traditional Arabic" w:eastAsia="Times New Roman" w:hAnsi="Traditional Arabic" w:cs="Traditional Arabic"/>
          <w:b/>
          <w:bCs/>
          <w:sz w:val="36"/>
          <w:szCs w:val="36"/>
          <w:rtl/>
          <w:lang w:eastAsia="fr-FR"/>
        </w:rPr>
        <w:t xml:space="preserve">ـ المشروع: فالمشروع لا يوجد خارج العمل الأدبي، إنه معاصر له بدقة متناهية، إنه يولد ويكتمل في الكتابة، في الاحتكاك بالتجربة واللغة. وتتضح الأنا ـ في نظر </w:t>
      </w:r>
      <w:proofErr w:type="spellStart"/>
      <w:r w:rsidRPr="00E032EB">
        <w:rPr>
          <w:rFonts w:ascii="Traditional Arabic" w:eastAsia="Times New Roman" w:hAnsi="Traditional Arabic" w:cs="Traditional Arabic"/>
          <w:b/>
          <w:bCs/>
          <w:sz w:val="36"/>
          <w:szCs w:val="36"/>
          <w:rtl/>
          <w:lang w:eastAsia="fr-FR"/>
        </w:rPr>
        <w:t>ريشار</w:t>
      </w:r>
      <w:proofErr w:type="spellEnd"/>
      <w:r w:rsidRPr="00E032EB">
        <w:rPr>
          <w:rFonts w:ascii="Traditional Arabic" w:eastAsia="Times New Roman" w:hAnsi="Traditional Arabic" w:cs="Traditional Arabic"/>
          <w:b/>
          <w:bCs/>
          <w:sz w:val="36"/>
          <w:szCs w:val="36"/>
          <w:rtl/>
          <w:lang w:eastAsia="fr-FR"/>
        </w:rPr>
        <w:t xml:space="preserve"> ـ في المؤلف لا المؤلف(13</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lang w:eastAsia="fr-FR"/>
        </w:rPr>
        <w:t>12</w:t>
      </w:r>
      <w:r w:rsidRPr="00E032EB">
        <w:rPr>
          <w:rFonts w:ascii="Traditional Arabic" w:eastAsia="Times New Roman" w:hAnsi="Traditional Arabic" w:cs="Traditional Arabic"/>
          <w:b/>
          <w:bCs/>
          <w:sz w:val="36"/>
          <w:szCs w:val="36"/>
          <w:rtl/>
          <w:lang w:eastAsia="fr-FR"/>
        </w:rPr>
        <w:t xml:space="preserve">ـ المحالة: إن حقيقة كل شاعر مسجلة في قصائده أكثر مما هي مسجلة في حديثه عن شعره. وهنا يضعنا </w:t>
      </w:r>
      <w:proofErr w:type="spellStart"/>
      <w:r w:rsidRPr="00E032EB">
        <w:rPr>
          <w:rFonts w:ascii="Traditional Arabic" w:eastAsia="Times New Roman" w:hAnsi="Traditional Arabic" w:cs="Traditional Arabic"/>
          <w:b/>
          <w:bCs/>
          <w:sz w:val="36"/>
          <w:szCs w:val="36"/>
          <w:rtl/>
          <w:lang w:eastAsia="fr-FR"/>
        </w:rPr>
        <w:t>ريشار</w:t>
      </w:r>
      <w:proofErr w:type="spellEnd"/>
      <w:r w:rsidRPr="00E032EB">
        <w:rPr>
          <w:rFonts w:ascii="Traditional Arabic" w:eastAsia="Times New Roman" w:hAnsi="Traditional Arabic" w:cs="Traditional Arabic"/>
          <w:b/>
          <w:bCs/>
          <w:sz w:val="36"/>
          <w:szCs w:val="36"/>
          <w:rtl/>
          <w:lang w:eastAsia="fr-FR"/>
        </w:rPr>
        <w:t xml:space="preserve"> أمام مفهوم </w:t>
      </w:r>
      <w:r w:rsidRPr="00E032EB">
        <w:rPr>
          <w:rFonts w:ascii="Traditional Arabic" w:eastAsia="Times New Roman" w:hAnsi="Traditional Arabic" w:cs="Traditional Arabic"/>
          <w:b/>
          <w:bCs/>
          <w:sz w:val="36"/>
          <w:szCs w:val="36"/>
          <w:lang w:eastAsia="fr-FR"/>
        </w:rPr>
        <w:t>“</w:t>
      </w:r>
      <w:r w:rsidRPr="00E032EB">
        <w:rPr>
          <w:rFonts w:ascii="Traditional Arabic" w:eastAsia="Times New Roman" w:hAnsi="Traditional Arabic" w:cs="Traditional Arabic"/>
          <w:b/>
          <w:bCs/>
          <w:sz w:val="36"/>
          <w:szCs w:val="36"/>
          <w:rtl/>
          <w:lang w:eastAsia="fr-FR"/>
        </w:rPr>
        <w:t>النصية” أو مفهوم “المحالة” الذي يشع في اتجاه كل المفاهيم الأخرى في النقد الموضوعي(14)، فالناقد ينطلق من النص الإبداعي ويعود إليه، إنه يحل فيه ويعيد بناءه حتى يستقر على النحو الذي يرضيه</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u w:val="single"/>
          <w:lang w:eastAsia="fr-FR"/>
        </w:rPr>
      </w:pPr>
      <w:r w:rsidRPr="00E032EB">
        <w:rPr>
          <w:rFonts w:ascii="Traditional Arabic" w:eastAsia="Times New Roman" w:hAnsi="Traditional Arabic" w:cs="Traditional Arabic"/>
          <w:b/>
          <w:bCs/>
          <w:sz w:val="36"/>
          <w:szCs w:val="36"/>
          <w:u w:val="single"/>
          <w:rtl/>
          <w:lang w:eastAsia="fr-FR"/>
        </w:rPr>
        <w:t xml:space="preserve">بين </w:t>
      </w:r>
      <w:proofErr w:type="spellStart"/>
      <w:r w:rsidRPr="00E032EB">
        <w:rPr>
          <w:rFonts w:ascii="Traditional Arabic" w:eastAsia="Times New Roman" w:hAnsi="Traditional Arabic" w:cs="Traditional Arabic"/>
          <w:b/>
          <w:bCs/>
          <w:sz w:val="36"/>
          <w:szCs w:val="36"/>
          <w:u w:val="single"/>
          <w:rtl/>
          <w:lang w:eastAsia="fr-FR"/>
        </w:rPr>
        <w:t>الموضوعاتية</w:t>
      </w:r>
      <w:proofErr w:type="spellEnd"/>
      <w:r w:rsidRPr="00E032EB">
        <w:rPr>
          <w:rFonts w:ascii="Traditional Arabic" w:eastAsia="Times New Roman" w:hAnsi="Traditional Arabic" w:cs="Traditional Arabic"/>
          <w:b/>
          <w:bCs/>
          <w:sz w:val="36"/>
          <w:szCs w:val="36"/>
          <w:u w:val="single"/>
          <w:rtl/>
          <w:lang w:eastAsia="fr-FR"/>
        </w:rPr>
        <w:t xml:space="preserve"> </w:t>
      </w:r>
      <w:proofErr w:type="spellStart"/>
      <w:r w:rsidRPr="00E032EB">
        <w:rPr>
          <w:rFonts w:ascii="Traditional Arabic" w:eastAsia="Times New Roman" w:hAnsi="Traditional Arabic" w:cs="Traditional Arabic"/>
          <w:b/>
          <w:bCs/>
          <w:sz w:val="36"/>
          <w:szCs w:val="36"/>
          <w:u w:val="single"/>
          <w:rtl/>
          <w:lang w:eastAsia="fr-FR"/>
        </w:rPr>
        <w:t>والموضوعاتية</w:t>
      </w:r>
      <w:proofErr w:type="spellEnd"/>
      <w:r w:rsidRPr="00E032EB">
        <w:rPr>
          <w:rFonts w:ascii="Traditional Arabic" w:eastAsia="Times New Roman" w:hAnsi="Traditional Arabic" w:cs="Traditional Arabic"/>
          <w:b/>
          <w:bCs/>
          <w:sz w:val="36"/>
          <w:szCs w:val="36"/>
          <w:u w:val="single"/>
          <w:rtl/>
          <w:lang w:eastAsia="fr-FR"/>
        </w:rPr>
        <w:t xml:space="preserve"> البنيوية</w:t>
      </w:r>
      <w:r w:rsidRPr="00E032EB">
        <w:rPr>
          <w:rFonts w:ascii="Traditional Arabic" w:eastAsia="Times New Roman" w:hAnsi="Traditional Arabic" w:cs="Traditional Arabic"/>
          <w:b/>
          <w:bCs/>
          <w:sz w:val="36"/>
          <w:szCs w:val="36"/>
          <w:u w:val="single"/>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rtl/>
          <w:lang w:eastAsia="fr-FR"/>
        </w:rPr>
        <w:t xml:space="preserve">تبدأ </w:t>
      </w:r>
      <w:proofErr w:type="spellStart"/>
      <w:r w:rsidRPr="00E032EB">
        <w:rPr>
          <w:rFonts w:ascii="Traditional Arabic" w:eastAsia="Times New Roman" w:hAnsi="Traditional Arabic" w:cs="Traditional Arabic"/>
          <w:b/>
          <w:bCs/>
          <w:sz w:val="36"/>
          <w:szCs w:val="36"/>
          <w:rtl/>
          <w:lang w:eastAsia="fr-FR"/>
        </w:rPr>
        <w:t>الموضوعاتية</w:t>
      </w:r>
      <w:proofErr w:type="spellEnd"/>
      <w:r w:rsidRPr="00E032EB">
        <w:rPr>
          <w:rFonts w:ascii="Traditional Arabic" w:eastAsia="Times New Roman" w:hAnsi="Traditional Arabic" w:cs="Traditional Arabic"/>
          <w:b/>
          <w:bCs/>
          <w:sz w:val="36"/>
          <w:szCs w:val="36"/>
          <w:rtl/>
          <w:lang w:eastAsia="fr-FR"/>
        </w:rPr>
        <w:t xml:space="preserve"> البنيوية من الفصل بين المعجمي والأدبي، بحيث تعمد القراءة </w:t>
      </w:r>
      <w:proofErr w:type="spellStart"/>
      <w:r w:rsidRPr="00E032EB">
        <w:rPr>
          <w:rFonts w:ascii="Traditional Arabic" w:eastAsia="Times New Roman" w:hAnsi="Traditional Arabic" w:cs="Traditional Arabic"/>
          <w:b/>
          <w:bCs/>
          <w:sz w:val="36"/>
          <w:szCs w:val="36"/>
          <w:rtl/>
          <w:lang w:eastAsia="fr-FR"/>
        </w:rPr>
        <w:t>الموضوعاتية</w:t>
      </w:r>
      <w:proofErr w:type="spellEnd"/>
      <w:r w:rsidRPr="00E032EB">
        <w:rPr>
          <w:rFonts w:ascii="Traditional Arabic" w:eastAsia="Times New Roman" w:hAnsi="Traditional Arabic" w:cs="Traditional Arabic"/>
          <w:b/>
          <w:bCs/>
          <w:sz w:val="36"/>
          <w:szCs w:val="36"/>
          <w:rtl/>
          <w:lang w:eastAsia="fr-FR"/>
        </w:rPr>
        <w:t xml:space="preserve"> البنيوية إلى مقاربة العمل الإبداعي بعملية العد الجرد الشامل لكل المعجم </w:t>
      </w:r>
      <w:proofErr w:type="spellStart"/>
      <w:r w:rsidRPr="00E032EB">
        <w:rPr>
          <w:rFonts w:ascii="Traditional Arabic" w:eastAsia="Times New Roman" w:hAnsi="Traditional Arabic" w:cs="Traditional Arabic"/>
          <w:b/>
          <w:bCs/>
          <w:sz w:val="36"/>
          <w:szCs w:val="36"/>
          <w:rtl/>
          <w:lang w:eastAsia="fr-FR"/>
        </w:rPr>
        <w:t>الإفرادي</w:t>
      </w:r>
      <w:proofErr w:type="spellEnd"/>
      <w:r w:rsidRPr="00E032EB">
        <w:rPr>
          <w:rFonts w:ascii="Traditional Arabic" w:eastAsia="Times New Roman" w:hAnsi="Traditional Arabic" w:cs="Traditional Arabic"/>
          <w:b/>
          <w:bCs/>
          <w:sz w:val="36"/>
          <w:szCs w:val="36"/>
          <w:rtl/>
          <w:lang w:eastAsia="fr-FR"/>
        </w:rPr>
        <w:t xml:space="preserve"> للعمل الإبداعي، اعتماداً على العناصر المتواترة والقليلة التواتر، وحساب التواتر اللفظي يفضي إلى الموضوع الرئيس. هذا الأخير هو الذي </w:t>
      </w:r>
      <w:proofErr w:type="gramStart"/>
      <w:r w:rsidRPr="00E032EB">
        <w:rPr>
          <w:rFonts w:ascii="Traditional Arabic" w:eastAsia="Times New Roman" w:hAnsi="Traditional Arabic" w:cs="Traditional Arabic"/>
          <w:b/>
          <w:bCs/>
          <w:sz w:val="36"/>
          <w:szCs w:val="36"/>
          <w:rtl/>
          <w:lang w:eastAsia="fr-FR"/>
        </w:rPr>
        <w:t>تتفوق</w:t>
      </w:r>
      <w:proofErr w:type="gramEnd"/>
      <w:r w:rsidRPr="00E032EB">
        <w:rPr>
          <w:rFonts w:ascii="Traditional Arabic" w:eastAsia="Times New Roman" w:hAnsi="Traditional Arabic" w:cs="Traditional Arabic"/>
          <w:b/>
          <w:bCs/>
          <w:sz w:val="36"/>
          <w:szCs w:val="36"/>
          <w:rtl/>
          <w:lang w:eastAsia="fr-FR"/>
        </w:rPr>
        <w:t xml:space="preserve"> مفردات عائلته اللغوية من الناحية العددية على مفردات العائلات اللغوية الأخرى</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rtl/>
          <w:lang w:eastAsia="fr-FR"/>
        </w:rPr>
        <w:t xml:space="preserve">أما القراءة </w:t>
      </w:r>
      <w:proofErr w:type="spellStart"/>
      <w:r w:rsidRPr="00E032EB">
        <w:rPr>
          <w:rFonts w:ascii="Traditional Arabic" w:eastAsia="Times New Roman" w:hAnsi="Traditional Arabic" w:cs="Traditional Arabic"/>
          <w:b/>
          <w:bCs/>
          <w:sz w:val="36"/>
          <w:szCs w:val="36"/>
          <w:rtl/>
          <w:lang w:eastAsia="fr-FR"/>
        </w:rPr>
        <w:t>الموضوعاتية</w:t>
      </w:r>
      <w:proofErr w:type="spellEnd"/>
      <w:r w:rsidRPr="00E032EB">
        <w:rPr>
          <w:rFonts w:ascii="Traditional Arabic" w:eastAsia="Times New Roman" w:hAnsi="Traditional Arabic" w:cs="Traditional Arabic"/>
          <w:b/>
          <w:bCs/>
          <w:sz w:val="36"/>
          <w:szCs w:val="36"/>
          <w:rtl/>
          <w:lang w:eastAsia="fr-FR"/>
        </w:rPr>
        <w:t xml:space="preserve"> فمقاربة العمل الإبداعي عندها يكون بشكل حر، بينما الموضوعية البنيوية لا نستطيع الدخول إليها إلا من مدخل إجباري، وتالياً منطلق المقاربة البنيوية الموضوع الرئيسي المحدد بالعائلة اللغوية الأكثر تواتراً، لكنها في المقاربة </w:t>
      </w:r>
      <w:proofErr w:type="spellStart"/>
      <w:r w:rsidRPr="00E032EB">
        <w:rPr>
          <w:rFonts w:ascii="Traditional Arabic" w:eastAsia="Times New Roman" w:hAnsi="Traditional Arabic" w:cs="Traditional Arabic"/>
          <w:b/>
          <w:bCs/>
          <w:sz w:val="36"/>
          <w:szCs w:val="36"/>
          <w:rtl/>
          <w:lang w:eastAsia="fr-FR"/>
        </w:rPr>
        <w:t>الموضوعاتية</w:t>
      </w:r>
      <w:proofErr w:type="spellEnd"/>
      <w:r w:rsidRPr="00E032EB">
        <w:rPr>
          <w:rFonts w:ascii="Traditional Arabic" w:eastAsia="Times New Roman" w:hAnsi="Traditional Arabic" w:cs="Traditional Arabic"/>
          <w:b/>
          <w:bCs/>
          <w:sz w:val="36"/>
          <w:szCs w:val="36"/>
          <w:rtl/>
          <w:lang w:eastAsia="fr-FR"/>
        </w:rPr>
        <w:t xml:space="preserve"> حرة لأنها غير محددة، وهذه الحرية هي التي تشكل عنصر الإبداع الساحر والذي </w:t>
      </w:r>
      <w:proofErr w:type="spellStart"/>
      <w:r w:rsidRPr="00E032EB">
        <w:rPr>
          <w:rFonts w:ascii="Traditional Arabic" w:eastAsia="Times New Roman" w:hAnsi="Traditional Arabic" w:cs="Traditional Arabic"/>
          <w:b/>
          <w:bCs/>
          <w:sz w:val="36"/>
          <w:szCs w:val="36"/>
          <w:rtl/>
          <w:lang w:eastAsia="fr-FR"/>
        </w:rPr>
        <w:t>تهمله</w:t>
      </w:r>
      <w:proofErr w:type="spellEnd"/>
      <w:r w:rsidRPr="00E032EB">
        <w:rPr>
          <w:rFonts w:ascii="Traditional Arabic" w:eastAsia="Times New Roman" w:hAnsi="Traditional Arabic" w:cs="Traditional Arabic"/>
          <w:b/>
          <w:bCs/>
          <w:sz w:val="36"/>
          <w:szCs w:val="36"/>
          <w:rtl/>
          <w:lang w:eastAsia="fr-FR"/>
        </w:rPr>
        <w:t xml:space="preserve"> </w:t>
      </w:r>
      <w:proofErr w:type="spellStart"/>
      <w:r w:rsidRPr="00E032EB">
        <w:rPr>
          <w:rFonts w:ascii="Traditional Arabic" w:eastAsia="Times New Roman" w:hAnsi="Traditional Arabic" w:cs="Traditional Arabic"/>
          <w:b/>
          <w:bCs/>
          <w:sz w:val="36"/>
          <w:szCs w:val="36"/>
          <w:rtl/>
          <w:lang w:eastAsia="fr-FR"/>
        </w:rPr>
        <w:t>الموضوعاتية</w:t>
      </w:r>
      <w:proofErr w:type="spellEnd"/>
      <w:r w:rsidRPr="00E032EB">
        <w:rPr>
          <w:rFonts w:ascii="Traditional Arabic" w:eastAsia="Times New Roman" w:hAnsi="Traditional Arabic" w:cs="Traditional Arabic"/>
          <w:b/>
          <w:bCs/>
          <w:sz w:val="36"/>
          <w:szCs w:val="36"/>
          <w:rtl/>
          <w:lang w:eastAsia="fr-FR"/>
        </w:rPr>
        <w:t xml:space="preserve"> البنيوية بتركيزها على الجانب </w:t>
      </w:r>
      <w:proofErr w:type="spellStart"/>
      <w:r w:rsidRPr="00E032EB">
        <w:rPr>
          <w:rFonts w:ascii="Traditional Arabic" w:eastAsia="Times New Roman" w:hAnsi="Traditional Arabic" w:cs="Traditional Arabic"/>
          <w:b/>
          <w:bCs/>
          <w:sz w:val="36"/>
          <w:szCs w:val="36"/>
          <w:rtl/>
          <w:lang w:eastAsia="fr-FR"/>
        </w:rPr>
        <w:t>الألسني</w:t>
      </w:r>
      <w:proofErr w:type="spellEnd"/>
      <w:r w:rsidRPr="00E032EB">
        <w:rPr>
          <w:rFonts w:ascii="Traditional Arabic" w:eastAsia="Times New Roman" w:hAnsi="Traditional Arabic" w:cs="Traditional Arabic"/>
          <w:b/>
          <w:bCs/>
          <w:sz w:val="36"/>
          <w:szCs w:val="36"/>
          <w:rtl/>
          <w:lang w:eastAsia="fr-FR"/>
        </w:rPr>
        <w:t xml:space="preserve"> في العمل الإبداعي</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rtl/>
          <w:lang w:eastAsia="fr-FR"/>
        </w:rPr>
        <w:t xml:space="preserve">وهذا ما يجعل شبكة العلاقات عند </w:t>
      </w:r>
      <w:proofErr w:type="spellStart"/>
      <w:r w:rsidRPr="00E032EB">
        <w:rPr>
          <w:rFonts w:ascii="Traditional Arabic" w:eastAsia="Times New Roman" w:hAnsi="Traditional Arabic" w:cs="Traditional Arabic"/>
          <w:b/>
          <w:bCs/>
          <w:sz w:val="36"/>
          <w:szCs w:val="36"/>
          <w:rtl/>
          <w:lang w:eastAsia="fr-FR"/>
        </w:rPr>
        <w:t>الموضوعاتية</w:t>
      </w:r>
      <w:proofErr w:type="spellEnd"/>
      <w:r w:rsidRPr="00E032EB">
        <w:rPr>
          <w:rFonts w:ascii="Traditional Arabic" w:eastAsia="Times New Roman" w:hAnsi="Traditional Arabic" w:cs="Traditional Arabic"/>
          <w:b/>
          <w:bCs/>
          <w:sz w:val="36"/>
          <w:szCs w:val="36"/>
          <w:rtl/>
          <w:lang w:eastAsia="fr-FR"/>
        </w:rPr>
        <w:t xml:space="preserve"> البنيوية مستقرة وثابتة ونهائية، بينما عند </w:t>
      </w:r>
      <w:proofErr w:type="spellStart"/>
      <w:r w:rsidRPr="00E032EB">
        <w:rPr>
          <w:rFonts w:ascii="Traditional Arabic" w:eastAsia="Times New Roman" w:hAnsi="Traditional Arabic" w:cs="Traditional Arabic"/>
          <w:b/>
          <w:bCs/>
          <w:sz w:val="36"/>
          <w:szCs w:val="36"/>
          <w:rtl/>
          <w:lang w:eastAsia="fr-FR"/>
        </w:rPr>
        <w:t>الموضوعاتية</w:t>
      </w:r>
      <w:proofErr w:type="spellEnd"/>
      <w:r w:rsidRPr="00E032EB">
        <w:rPr>
          <w:rFonts w:ascii="Traditional Arabic" w:eastAsia="Times New Roman" w:hAnsi="Traditional Arabic" w:cs="Traditional Arabic"/>
          <w:b/>
          <w:bCs/>
          <w:sz w:val="36"/>
          <w:szCs w:val="36"/>
          <w:rtl/>
          <w:lang w:eastAsia="fr-FR"/>
        </w:rPr>
        <w:t xml:space="preserve"> متغيرة بتغير الأدوات الإجرائية التي يستعملها الناقد والرؤية التي يلج منها في مقاربته للعمل الإبداعي، وهذا ما يجعل </w:t>
      </w:r>
      <w:proofErr w:type="spellStart"/>
      <w:r w:rsidRPr="00E032EB">
        <w:rPr>
          <w:rFonts w:ascii="Traditional Arabic" w:eastAsia="Times New Roman" w:hAnsi="Traditional Arabic" w:cs="Traditional Arabic"/>
          <w:b/>
          <w:bCs/>
          <w:sz w:val="36"/>
          <w:szCs w:val="36"/>
          <w:rtl/>
          <w:lang w:eastAsia="fr-FR"/>
        </w:rPr>
        <w:t>الموضوعاتية</w:t>
      </w:r>
      <w:proofErr w:type="spellEnd"/>
      <w:r w:rsidRPr="00E032EB">
        <w:rPr>
          <w:rFonts w:ascii="Traditional Arabic" w:eastAsia="Times New Roman" w:hAnsi="Traditional Arabic" w:cs="Traditional Arabic"/>
          <w:b/>
          <w:bCs/>
          <w:sz w:val="36"/>
          <w:szCs w:val="36"/>
          <w:rtl/>
          <w:lang w:eastAsia="fr-FR"/>
        </w:rPr>
        <w:t xml:space="preserve"> البنيوية تقع في الانتقائية في المواضيع، </w:t>
      </w:r>
      <w:r w:rsidRPr="00E032EB">
        <w:rPr>
          <w:rFonts w:ascii="Traditional Arabic" w:eastAsia="Times New Roman" w:hAnsi="Traditional Arabic" w:cs="Traditional Arabic"/>
          <w:b/>
          <w:bCs/>
          <w:sz w:val="36"/>
          <w:szCs w:val="36"/>
          <w:rtl/>
          <w:lang w:eastAsia="fr-FR"/>
        </w:rPr>
        <w:lastRenderedPageBreak/>
        <w:t>فبدل من أن تفرض الموضوعات نفسها على الناقد نجده يفرضها هو، وهذا يؤدي أيضاً إلى اختلاف بنية العمل الإبداعي المدروس بدلاً من اكتشافها</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rtl/>
          <w:lang w:eastAsia="fr-FR"/>
        </w:rPr>
        <w:t xml:space="preserve">تقوم </w:t>
      </w:r>
      <w:proofErr w:type="spellStart"/>
      <w:r w:rsidRPr="00E032EB">
        <w:rPr>
          <w:rFonts w:ascii="Traditional Arabic" w:eastAsia="Times New Roman" w:hAnsi="Traditional Arabic" w:cs="Traditional Arabic"/>
          <w:b/>
          <w:bCs/>
          <w:sz w:val="36"/>
          <w:szCs w:val="36"/>
          <w:rtl/>
          <w:lang w:eastAsia="fr-FR"/>
        </w:rPr>
        <w:t>الموضوعاتية</w:t>
      </w:r>
      <w:proofErr w:type="spellEnd"/>
      <w:r w:rsidRPr="00E032EB">
        <w:rPr>
          <w:rFonts w:ascii="Traditional Arabic" w:eastAsia="Times New Roman" w:hAnsi="Traditional Arabic" w:cs="Traditional Arabic"/>
          <w:b/>
          <w:bCs/>
          <w:sz w:val="36"/>
          <w:szCs w:val="36"/>
          <w:rtl/>
          <w:lang w:eastAsia="fr-FR"/>
        </w:rPr>
        <w:t xml:space="preserve"> على مبدأ تصنيف عناصر العمل الأدبي من أجل ربطها </w:t>
      </w:r>
      <w:proofErr w:type="spellStart"/>
      <w:r w:rsidRPr="00E032EB">
        <w:rPr>
          <w:rFonts w:ascii="Traditional Arabic" w:eastAsia="Times New Roman" w:hAnsi="Traditional Arabic" w:cs="Traditional Arabic"/>
          <w:b/>
          <w:bCs/>
          <w:sz w:val="36"/>
          <w:szCs w:val="36"/>
          <w:rtl/>
          <w:lang w:eastAsia="fr-FR"/>
        </w:rPr>
        <w:t>ببعضها</w:t>
      </w:r>
      <w:proofErr w:type="spellEnd"/>
      <w:r w:rsidRPr="00E032EB">
        <w:rPr>
          <w:rFonts w:ascii="Traditional Arabic" w:eastAsia="Times New Roman" w:hAnsi="Traditional Arabic" w:cs="Traditional Arabic"/>
          <w:b/>
          <w:bCs/>
          <w:sz w:val="36"/>
          <w:szCs w:val="36"/>
          <w:rtl/>
          <w:lang w:eastAsia="fr-FR"/>
        </w:rPr>
        <w:t xml:space="preserve">، بينما تقوم </w:t>
      </w:r>
      <w:proofErr w:type="spellStart"/>
      <w:r w:rsidRPr="00E032EB">
        <w:rPr>
          <w:rFonts w:ascii="Traditional Arabic" w:eastAsia="Times New Roman" w:hAnsi="Traditional Arabic" w:cs="Traditional Arabic"/>
          <w:b/>
          <w:bCs/>
          <w:sz w:val="36"/>
          <w:szCs w:val="36"/>
          <w:rtl/>
          <w:lang w:eastAsia="fr-FR"/>
        </w:rPr>
        <w:t>الموضوعاتية</w:t>
      </w:r>
      <w:proofErr w:type="spellEnd"/>
      <w:r w:rsidRPr="00E032EB">
        <w:rPr>
          <w:rFonts w:ascii="Traditional Arabic" w:eastAsia="Times New Roman" w:hAnsi="Traditional Arabic" w:cs="Traditional Arabic"/>
          <w:b/>
          <w:bCs/>
          <w:sz w:val="36"/>
          <w:szCs w:val="36"/>
          <w:rtl/>
          <w:lang w:eastAsia="fr-FR"/>
        </w:rPr>
        <w:t xml:space="preserve"> البنيوية على أساس التصنيف من أجل توليدها من بعضها، فالتصنيف في الموضوعية تصنيف الربط، بينما هو في الموضوعية البنيوية تصنيف التوليد والتوليد أقوى أنواع الربط</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rtl/>
          <w:lang w:eastAsia="fr-FR"/>
        </w:rPr>
        <w:t xml:space="preserve">ترتكز </w:t>
      </w:r>
      <w:proofErr w:type="spellStart"/>
      <w:r w:rsidRPr="00E032EB">
        <w:rPr>
          <w:rFonts w:ascii="Traditional Arabic" w:eastAsia="Times New Roman" w:hAnsi="Traditional Arabic" w:cs="Traditional Arabic"/>
          <w:b/>
          <w:bCs/>
          <w:sz w:val="36"/>
          <w:szCs w:val="36"/>
          <w:rtl/>
          <w:lang w:eastAsia="fr-FR"/>
        </w:rPr>
        <w:t>الموضوعاتية</w:t>
      </w:r>
      <w:proofErr w:type="spellEnd"/>
      <w:r w:rsidRPr="00E032EB">
        <w:rPr>
          <w:rFonts w:ascii="Traditional Arabic" w:eastAsia="Times New Roman" w:hAnsi="Traditional Arabic" w:cs="Traditional Arabic"/>
          <w:b/>
          <w:bCs/>
          <w:sz w:val="36"/>
          <w:szCs w:val="36"/>
          <w:rtl/>
          <w:lang w:eastAsia="fr-FR"/>
        </w:rPr>
        <w:t xml:space="preserve"> البنيوية على تتبع الفعل حضور المحرك</w:t>
      </w:r>
      <w:r w:rsidRPr="00E032EB">
        <w:rPr>
          <w:rFonts w:ascii="Traditional Arabic" w:eastAsia="Times New Roman" w:hAnsi="Traditional Arabic" w:cs="Traditional Arabic"/>
          <w:b/>
          <w:bCs/>
          <w:sz w:val="36"/>
          <w:szCs w:val="36"/>
          <w:lang w:eastAsia="fr-FR"/>
        </w:rPr>
        <w:t xml:space="preserve"> “Le verbe moteur” </w:t>
      </w:r>
      <w:r w:rsidRPr="00E032EB">
        <w:rPr>
          <w:rFonts w:ascii="Traditional Arabic" w:eastAsia="Times New Roman" w:hAnsi="Traditional Arabic" w:cs="Traditional Arabic"/>
          <w:b/>
          <w:bCs/>
          <w:sz w:val="36"/>
          <w:szCs w:val="36"/>
          <w:rtl/>
          <w:lang w:eastAsia="fr-FR"/>
        </w:rPr>
        <w:t xml:space="preserve">الذي يشكل أساس الديناميكية التي تحرك علاقة المبدع بموضوع إبداعه، بينما نجد أن </w:t>
      </w:r>
      <w:proofErr w:type="spellStart"/>
      <w:r w:rsidRPr="00E032EB">
        <w:rPr>
          <w:rFonts w:ascii="Traditional Arabic" w:eastAsia="Times New Roman" w:hAnsi="Traditional Arabic" w:cs="Traditional Arabic"/>
          <w:b/>
          <w:bCs/>
          <w:sz w:val="36"/>
          <w:szCs w:val="36"/>
          <w:rtl/>
          <w:lang w:eastAsia="fr-FR"/>
        </w:rPr>
        <w:t>الموضوعاتية</w:t>
      </w:r>
      <w:proofErr w:type="spellEnd"/>
      <w:r w:rsidRPr="00E032EB">
        <w:rPr>
          <w:rFonts w:ascii="Traditional Arabic" w:eastAsia="Times New Roman" w:hAnsi="Traditional Arabic" w:cs="Traditional Arabic"/>
          <w:b/>
          <w:bCs/>
          <w:sz w:val="36"/>
          <w:szCs w:val="36"/>
          <w:rtl/>
          <w:lang w:eastAsia="fr-FR"/>
        </w:rPr>
        <w:t xml:space="preserve"> لا تهتم بذلك في مقاربتها</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u w:val="single"/>
          <w:lang w:eastAsia="fr-FR"/>
        </w:rPr>
      </w:pPr>
      <w:r w:rsidRPr="00E032EB">
        <w:rPr>
          <w:rFonts w:ascii="Traditional Arabic" w:eastAsia="Times New Roman" w:hAnsi="Traditional Arabic" w:cs="Traditional Arabic"/>
          <w:b/>
          <w:bCs/>
          <w:sz w:val="36"/>
          <w:szCs w:val="36"/>
          <w:u w:val="single"/>
          <w:rtl/>
          <w:lang w:eastAsia="fr-FR"/>
        </w:rPr>
        <w:t xml:space="preserve">بين </w:t>
      </w:r>
      <w:proofErr w:type="spellStart"/>
      <w:r w:rsidRPr="00E032EB">
        <w:rPr>
          <w:rFonts w:ascii="Traditional Arabic" w:eastAsia="Times New Roman" w:hAnsi="Traditional Arabic" w:cs="Traditional Arabic"/>
          <w:b/>
          <w:bCs/>
          <w:sz w:val="36"/>
          <w:szCs w:val="36"/>
          <w:u w:val="single"/>
          <w:rtl/>
          <w:lang w:eastAsia="fr-FR"/>
        </w:rPr>
        <w:t>الموضوعاتية</w:t>
      </w:r>
      <w:proofErr w:type="spellEnd"/>
      <w:r w:rsidRPr="00E032EB">
        <w:rPr>
          <w:rFonts w:ascii="Traditional Arabic" w:eastAsia="Times New Roman" w:hAnsi="Traditional Arabic" w:cs="Traditional Arabic"/>
          <w:b/>
          <w:bCs/>
          <w:sz w:val="36"/>
          <w:szCs w:val="36"/>
          <w:u w:val="single"/>
          <w:rtl/>
          <w:lang w:eastAsia="fr-FR"/>
        </w:rPr>
        <w:t xml:space="preserve"> والتحليل النفسي</w:t>
      </w:r>
      <w:r w:rsidRPr="00E032EB">
        <w:rPr>
          <w:rFonts w:ascii="Traditional Arabic" w:eastAsia="Times New Roman" w:hAnsi="Traditional Arabic" w:cs="Traditional Arabic"/>
          <w:b/>
          <w:bCs/>
          <w:sz w:val="36"/>
          <w:szCs w:val="36"/>
          <w:u w:val="single"/>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rtl/>
          <w:lang w:eastAsia="fr-FR"/>
        </w:rPr>
        <w:t xml:space="preserve">يعمل النقد </w:t>
      </w:r>
      <w:proofErr w:type="spellStart"/>
      <w:r w:rsidRPr="00E032EB">
        <w:rPr>
          <w:rFonts w:ascii="Traditional Arabic" w:eastAsia="Times New Roman" w:hAnsi="Traditional Arabic" w:cs="Traditional Arabic"/>
          <w:b/>
          <w:bCs/>
          <w:sz w:val="36"/>
          <w:szCs w:val="36"/>
          <w:rtl/>
          <w:lang w:eastAsia="fr-FR"/>
        </w:rPr>
        <w:t>الموضوعاتي</w:t>
      </w:r>
      <w:proofErr w:type="spellEnd"/>
      <w:r w:rsidRPr="00E032EB">
        <w:rPr>
          <w:rFonts w:ascii="Traditional Arabic" w:eastAsia="Times New Roman" w:hAnsi="Traditional Arabic" w:cs="Traditional Arabic"/>
          <w:b/>
          <w:bCs/>
          <w:sz w:val="36"/>
          <w:szCs w:val="36"/>
          <w:rtl/>
          <w:lang w:eastAsia="fr-FR"/>
        </w:rPr>
        <w:t xml:space="preserve"> من أجل الكشف عن معنى الرغبة الدفينة عن اختيار المبدع لموضوع دون موضوع آخر ليجعل منه مادة لإبداعه، والكشف عن الرغبة هو من صميم التحليل النفسي، كما يستوجب دراية عميقة بالعلاقة القوية بين التحليل النفسي وعلم الدلالة؛ نلحظ أن التقارب الكبير بين النقد </w:t>
      </w:r>
      <w:proofErr w:type="spellStart"/>
      <w:r w:rsidRPr="00E032EB">
        <w:rPr>
          <w:rFonts w:ascii="Traditional Arabic" w:eastAsia="Times New Roman" w:hAnsi="Traditional Arabic" w:cs="Traditional Arabic"/>
          <w:b/>
          <w:bCs/>
          <w:sz w:val="36"/>
          <w:szCs w:val="36"/>
          <w:rtl/>
          <w:lang w:eastAsia="fr-FR"/>
        </w:rPr>
        <w:t>الموضوعاتي</w:t>
      </w:r>
      <w:proofErr w:type="spellEnd"/>
      <w:r w:rsidRPr="00E032EB">
        <w:rPr>
          <w:rFonts w:ascii="Traditional Arabic" w:eastAsia="Times New Roman" w:hAnsi="Traditional Arabic" w:cs="Traditional Arabic"/>
          <w:b/>
          <w:bCs/>
          <w:sz w:val="36"/>
          <w:szCs w:val="36"/>
          <w:rtl/>
          <w:lang w:eastAsia="fr-FR"/>
        </w:rPr>
        <w:t xml:space="preserve"> والتحليل النفسي وذلك من خلال استعمال المقاربة </w:t>
      </w:r>
      <w:proofErr w:type="spellStart"/>
      <w:r w:rsidRPr="00E032EB">
        <w:rPr>
          <w:rFonts w:ascii="Traditional Arabic" w:eastAsia="Times New Roman" w:hAnsi="Traditional Arabic" w:cs="Traditional Arabic"/>
          <w:b/>
          <w:bCs/>
          <w:sz w:val="36"/>
          <w:szCs w:val="36"/>
          <w:rtl/>
          <w:lang w:eastAsia="fr-FR"/>
        </w:rPr>
        <w:t>الموضوعاتية</w:t>
      </w:r>
      <w:proofErr w:type="spellEnd"/>
      <w:r w:rsidRPr="00E032EB">
        <w:rPr>
          <w:rFonts w:ascii="Traditional Arabic" w:eastAsia="Times New Roman" w:hAnsi="Traditional Arabic" w:cs="Traditional Arabic"/>
          <w:b/>
          <w:bCs/>
          <w:sz w:val="36"/>
          <w:szCs w:val="36"/>
          <w:rtl/>
          <w:lang w:eastAsia="fr-FR"/>
        </w:rPr>
        <w:t xml:space="preserve"> قاموساً نفسياً من مثل: وساوس</w:t>
      </w:r>
      <w:r w:rsidRPr="00E032EB">
        <w:rPr>
          <w:rFonts w:ascii="Traditional Arabic" w:eastAsia="Times New Roman" w:hAnsi="Traditional Arabic" w:cs="Traditional Arabic"/>
          <w:b/>
          <w:bCs/>
          <w:sz w:val="36"/>
          <w:szCs w:val="36"/>
          <w:lang w:eastAsia="fr-FR"/>
        </w:rPr>
        <w:t xml:space="preserve"> Obsession </w:t>
      </w:r>
      <w:r w:rsidRPr="00E032EB">
        <w:rPr>
          <w:rFonts w:ascii="Traditional Arabic" w:eastAsia="Times New Roman" w:hAnsi="Traditional Arabic" w:cs="Traditional Arabic"/>
          <w:b/>
          <w:bCs/>
          <w:sz w:val="36"/>
          <w:szCs w:val="36"/>
          <w:rtl/>
          <w:lang w:eastAsia="fr-FR"/>
        </w:rPr>
        <w:t>وهذيان</w:t>
      </w:r>
      <w:r w:rsidRPr="00E032EB">
        <w:rPr>
          <w:rFonts w:ascii="Traditional Arabic" w:eastAsia="Times New Roman" w:hAnsi="Traditional Arabic" w:cs="Traditional Arabic"/>
          <w:b/>
          <w:bCs/>
          <w:sz w:val="36"/>
          <w:szCs w:val="36"/>
          <w:lang w:eastAsia="fr-FR"/>
        </w:rPr>
        <w:t xml:space="preserve">: </w:t>
      </w:r>
      <w:proofErr w:type="spellStart"/>
      <w:r w:rsidRPr="00E032EB">
        <w:rPr>
          <w:rFonts w:ascii="Traditional Arabic" w:eastAsia="Times New Roman" w:hAnsi="Traditional Arabic" w:cs="Traditional Arabic"/>
          <w:b/>
          <w:bCs/>
          <w:sz w:val="36"/>
          <w:szCs w:val="36"/>
          <w:lang w:eastAsia="fr-FR"/>
        </w:rPr>
        <w:t>Delire</w:t>
      </w:r>
      <w:proofErr w:type="spellEnd"/>
      <w:r w:rsidRPr="00E032EB">
        <w:rPr>
          <w:rFonts w:ascii="Traditional Arabic" w:eastAsia="Times New Roman" w:hAnsi="Traditional Arabic" w:cs="Traditional Arabic"/>
          <w:b/>
          <w:bCs/>
          <w:sz w:val="36"/>
          <w:szCs w:val="36"/>
          <w:rtl/>
          <w:lang w:eastAsia="fr-FR"/>
        </w:rPr>
        <w:t>، حلم</w:t>
      </w:r>
      <w:r w:rsidRPr="00E032EB">
        <w:rPr>
          <w:rFonts w:ascii="Traditional Arabic" w:eastAsia="Times New Roman" w:hAnsi="Traditional Arabic" w:cs="Traditional Arabic"/>
          <w:b/>
          <w:bCs/>
          <w:sz w:val="36"/>
          <w:szCs w:val="36"/>
          <w:lang w:eastAsia="fr-FR"/>
        </w:rPr>
        <w:t>: Rêve</w:t>
      </w:r>
      <w:r w:rsidRPr="00E032EB">
        <w:rPr>
          <w:rFonts w:ascii="Traditional Arabic" w:eastAsia="Times New Roman" w:hAnsi="Traditional Arabic" w:cs="Traditional Arabic"/>
          <w:b/>
          <w:bCs/>
          <w:sz w:val="36"/>
          <w:szCs w:val="36"/>
          <w:rtl/>
          <w:lang w:eastAsia="fr-FR"/>
        </w:rPr>
        <w:t>، رغبة</w:t>
      </w:r>
      <w:r w:rsidRPr="00E032EB">
        <w:rPr>
          <w:rFonts w:ascii="Traditional Arabic" w:eastAsia="Times New Roman" w:hAnsi="Traditional Arabic" w:cs="Traditional Arabic"/>
          <w:b/>
          <w:bCs/>
          <w:sz w:val="36"/>
          <w:szCs w:val="36"/>
          <w:lang w:eastAsia="fr-FR"/>
        </w:rPr>
        <w:t xml:space="preserve">: </w:t>
      </w:r>
      <w:proofErr w:type="spellStart"/>
      <w:r w:rsidRPr="00E032EB">
        <w:rPr>
          <w:rFonts w:ascii="Traditional Arabic" w:eastAsia="Times New Roman" w:hAnsi="Traditional Arabic" w:cs="Traditional Arabic"/>
          <w:b/>
          <w:bCs/>
          <w:sz w:val="36"/>
          <w:szCs w:val="36"/>
          <w:lang w:eastAsia="fr-FR"/>
        </w:rPr>
        <w:t>Desir</w:t>
      </w:r>
      <w:proofErr w:type="spellEnd"/>
      <w:r w:rsidRPr="00E032EB">
        <w:rPr>
          <w:rFonts w:ascii="Traditional Arabic" w:eastAsia="Times New Roman" w:hAnsi="Traditional Arabic" w:cs="Traditional Arabic"/>
          <w:b/>
          <w:bCs/>
          <w:sz w:val="36"/>
          <w:szCs w:val="36"/>
          <w:rtl/>
          <w:lang w:eastAsia="fr-FR"/>
        </w:rPr>
        <w:t>، طوابق الوعي</w:t>
      </w:r>
      <w:r w:rsidRPr="00E032EB">
        <w:rPr>
          <w:rFonts w:ascii="Traditional Arabic" w:eastAsia="Times New Roman" w:hAnsi="Traditional Arabic" w:cs="Traditional Arabic"/>
          <w:b/>
          <w:bCs/>
          <w:sz w:val="36"/>
          <w:szCs w:val="36"/>
          <w:lang w:eastAsia="fr-FR"/>
        </w:rPr>
        <w:t xml:space="preserve">: Etage de la </w:t>
      </w:r>
      <w:proofErr w:type="spellStart"/>
      <w:r w:rsidRPr="00E032EB">
        <w:rPr>
          <w:rFonts w:ascii="Traditional Arabic" w:eastAsia="Times New Roman" w:hAnsi="Traditional Arabic" w:cs="Traditional Arabic"/>
          <w:b/>
          <w:bCs/>
          <w:sz w:val="36"/>
          <w:szCs w:val="36"/>
          <w:lang w:eastAsia="fr-FR"/>
        </w:rPr>
        <w:t>concience</w:t>
      </w:r>
      <w:proofErr w:type="spellEnd"/>
      <w:r w:rsidRPr="00E032EB">
        <w:rPr>
          <w:rFonts w:ascii="Traditional Arabic" w:eastAsia="Times New Roman" w:hAnsi="Traditional Arabic" w:cs="Traditional Arabic"/>
          <w:b/>
          <w:bCs/>
          <w:sz w:val="36"/>
          <w:szCs w:val="36"/>
          <w:lang w:eastAsia="fr-FR"/>
        </w:rPr>
        <w:t xml:space="preserve"> </w:t>
      </w:r>
      <w:r w:rsidRPr="00E032EB">
        <w:rPr>
          <w:rFonts w:ascii="Traditional Arabic" w:eastAsia="Times New Roman" w:hAnsi="Traditional Arabic" w:cs="Traditional Arabic"/>
          <w:b/>
          <w:bCs/>
          <w:sz w:val="36"/>
          <w:szCs w:val="36"/>
          <w:rtl/>
          <w:lang w:eastAsia="fr-FR"/>
        </w:rPr>
        <w:t>والمعنى الظاهري والمعنى الخفي</w:t>
      </w:r>
      <w:r w:rsidRPr="00E032EB">
        <w:rPr>
          <w:rFonts w:ascii="Traditional Arabic" w:eastAsia="Times New Roman" w:hAnsi="Traditional Arabic" w:cs="Traditional Arabic"/>
          <w:b/>
          <w:bCs/>
          <w:sz w:val="36"/>
          <w:szCs w:val="36"/>
          <w:lang w:eastAsia="fr-FR"/>
        </w:rPr>
        <w:t>: “Le sens manifeste et les sens latent”</w:t>
      </w:r>
      <w:r w:rsidRPr="00E032EB">
        <w:rPr>
          <w:rFonts w:ascii="Traditional Arabic" w:eastAsia="Times New Roman" w:hAnsi="Traditional Arabic" w:cs="Traditional Arabic"/>
          <w:b/>
          <w:bCs/>
          <w:sz w:val="36"/>
          <w:szCs w:val="36"/>
          <w:rtl/>
          <w:lang w:eastAsia="fr-FR"/>
        </w:rPr>
        <w:t>؛ ولذلك نجد أن النقد الموضوعي لا يعمل على مستوى الوعي، ولا على مستوى اللاوعي وإنما على مستوى ما قبل الوعي</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rtl/>
          <w:lang w:eastAsia="fr-FR"/>
        </w:rPr>
        <w:t>يوجد مستوى ما قبل الوعي</w:t>
      </w:r>
      <w:r w:rsidRPr="00E032EB">
        <w:rPr>
          <w:rFonts w:ascii="Traditional Arabic" w:eastAsia="Times New Roman" w:hAnsi="Traditional Arabic" w:cs="Traditional Arabic"/>
          <w:b/>
          <w:bCs/>
          <w:sz w:val="36"/>
          <w:szCs w:val="36"/>
          <w:lang w:eastAsia="fr-FR"/>
        </w:rPr>
        <w:t xml:space="preserve"> “Le préconscient” </w:t>
      </w:r>
      <w:r w:rsidRPr="00E032EB">
        <w:rPr>
          <w:rFonts w:ascii="Traditional Arabic" w:eastAsia="Times New Roman" w:hAnsi="Traditional Arabic" w:cs="Traditional Arabic"/>
          <w:b/>
          <w:bCs/>
          <w:sz w:val="36"/>
          <w:szCs w:val="36"/>
          <w:rtl/>
          <w:lang w:eastAsia="fr-FR"/>
        </w:rPr>
        <w:t xml:space="preserve">بين نظام اللاوعي، وهو ينفصل عن الأول بالرقابة التي تغلق طريق ما قبل الوعي والوعي في وجه المضامين اللاواعية، وينفصل عن الثاني في أنه يتحكم بطرق الوصول إليه، ويخضع </w:t>
      </w:r>
      <w:proofErr w:type="spellStart"/>
      <w:r w:rsidRPr="00E032EB">
        <w:rPr>
          <w:rFonts w:ascii="Traditional Arabic" w:eastAsia="Times New Roman" w:hAnsi="Traditional Arabic" w:cs="Traditional Arabic"/>
          <w:b/>
          <w:bCs/>
          <w:sz w:val="36"/>
          <w:szCs w:val="36"/>
          <w:rtl/>
          <w:lang w:eastAsia="fr-FR"/>
        </w:rPr>
        <w:t>فرويد</w:t>
      </w:r>
      <w:proofErr w:type="spellEnd"/>
      <w:r w:rsidRPr="00E032EB">
        <w:rPr>
          <w:rFonts w:ascii="Traditional Arabic" w:eastAsia="Times New Roman" w:hAnsi="Traditional Arabic" w:cs="Traditional Arabic"/>
          <w:b/>
          <w:bCs/>
          <w:sz w:val="36"/>
          <w:szCs w:val="36"/>
          <w:rtl/>
          <w:lang w:eastAsia="fr-FR"/>
        </w:rPr>
        <w:t xml:space="preserve"> طريق العبور مما قبل الوعي إلى الوعي </w:t>
      </w:r>
      <w:r w:rsidRPr="00E032EB">
        <w:rPr>
          <w:rFonts w:ascii="Traditional Arabic" w:eastAsia="Times New Roman" w:hAnsi="Traditional Arabic" w:cs="Traditional Arabic"/>
          <w:b/>
          <w:bCs/>
          <w:sz w:val="36"/>
          <w:szCs w:val="36"/>
          <w:rtl/>
          <w:lang w:eastAsia="fr-FR"/>
        </w:rPr>
        <w:lastRenderedPageBreak/>
        <w:t xml:space="preserve">لرقابة ثانية، وأن الرقابة الثانية لا تعمل على اصطفاء الأشكال التي تعبر عن طريقها، ولكنها تساهم في تغير هذه الأشكال، فوظيفتها تكمن في أنها تحول دون وصول الهموم المقلقة إلى الوعي؛ ويتميز نظام ما قبل الوعي عن نظام اللاوعي في أمرين: الأول هو شكل الطاقة، حيث هو مقيد في نظام ما قبل الوعي وحر في نظام اللاوعي، والثاني وهو أن العملية التي تجري في نظام ما قبل الوعي هي العملية الثانوية بينما هي العملية الأولية في نظام اللاوعي؛ ولكن هذا التمييز ليس صارماً مما يدفع </w:t>
      </w:r>
      <w:proofErr w:type="spellStart"/>
      <w:r w:rsidRPr="00E032EB">
        <w:rPr>
          <w:rFonts w:ascii="Traditional Arabic" w:eastAsia="Times New Roman" w:hAnsi="Traditional Arabic" w:cs="Traditional Arabic"/>
          <w:b/>
          <w:bCs/>
          <w:sz w:val="36"/>
          <w:szCs w:val="36"/>
          <w:rtl/>
          <w:lang w:eastAsia="fr-FR"/>
        </w:rPr>
        <w:t>فرويد</w:t>
      </w:r>
      <w:proofErr w:type="spellEnd"/>
      <w:r w:rsidRPr="00E032EB">
        <w:rPr>
          <w:rFonts w:ascii="Traditional Arabic" w:eastAsia="Times New Roman" w:hAnsi="Traditional Arabic" w:cs="Traditional Arabic"/>
          <w:b/>
          <w:bCs/>
          <w:sz w:val="36"/>
          <w:szCs w:val="36"/>
          <w:rtl/>
          <w:lang w:eastAsia="fr-FR"/>
        </w:rPr>
        <w:t xml:space="preserve"> إلى تمييز آخر يقوم على أساس أن التصورات ما قبل الوعي ترتبط باللغة بصور الكلمات</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rtl/>
          <w:lang w:eastAsia="fr-FR"/>
        </w:rPr>
        <w:t xml:space="preserve">تناول النقد </w:t>
      </w:r>
      <w:proofErr w:type="spellStart"/>
      <w:r w:rsidRPr="00E032EB">
        <w:rPr>
          <w:rFonts w:ascii="Traditional Arabic" w:eastAsia="Times New Roman" w:hAnsi="Traditional Arabic" w:cs="Traditional Arabic"/>
          <w:b/>
          <w:bCs/>
          <w:sz w:val="36"/>
          <w:szCs w:val="36"/>
          <w:rtl/>
          <w:lang w:eastAsia="fr-FR"/>
        </w:rPr>
        <w:t>الموضوعاتي</w:t>
      </w:r>
      <w:proofErr w:type="spellEnd"/>
      <w:r w:rsidRPr="00E032EB">
        <w:rPr>
          <w:rFonts w:ascii="Traditional Arabic" w:eastAsia="Times New Roman" w:hAnsi="Traditional Arabic" w:cs="Traditional Arabic"/>
          <w:b/>
          <w:bCs/>
          <w:sz w:val="36"/>
          <w:szCs w:val="36"/>
          <w:rtl/>
          <w:lang w:eastAsia="fr-FR"/>
        </w:rPr>
        <w:t xml:space="preserve"> قضية ما قبل الوعي على مستوى العلاقة بين الموضوع</w:t>
      </w:r>
      <w:r w:rsidRPr="00E032EB">
        <w:rPr>
          <w:rFonts w:ascii="Traditional Arabic" w:eastAsia="Times New Roman" w:hAnsi="Traditional Arabic" w:cs="Traditional Arabic"/>
          <w:b/>
          <w:bCs/>
          <w:sz w:val="36"/>
          <w:szCs w:val="36"/>
          <w:lang w:eastAsia="fr-FR"/>
        </w:rPr>
        <w:t xml:space="preserve"> “Le </w:t>
      </w:r>
      <w:proofErr w:type="spellStart"/>
      <w:r w:rsidRPr="00E032EB">
        <w:rPr>
          <w:rFonts w:ascii="Traditional Arabic" w:eastAsia="Times New Roman" w:hAnsi="Traditional Arabic" w:cs="Traditional Arabic"/>
          <w:b/>
          <w:bCs/>
          <w:sz w:val="36"/>
          <w:szCs w:val="36"/>
          <w:lang w:eastAsia="fr-FR"/>
        </w:rPr>
        <w:t>théme</w:t>
      </w:r>
      <w:proofErr w:type="spellEnd"/>
      <w:r w:rsidRPr="00E032EB">
        <w:rPr>
          <w:rFonts w:ascii="Traditional Arabic" w:eastAsia="Times New Roman" w:hAnsi="Traditional Arabic" w:cs="Traditional Arabic"/>
          <w:b/>
          <w:bCs/>
          <w:sz w:val="36"/>
          <w:szCs w:val="36"/>
          <w:lang w:eastAsia="fr-FR"/>
        </w:rPr>
        <w:t xml:space="preserve">” </w:t>
      </w:r>
      <w:r w:rsidRPr="00E032EB">
        <w:rPr>
          <w:rFonts w:ascii="Traditional Arabic" w:eastAsia="Times New Roman" w:hAnsi="Traditional Arabic" w:cs="Traditional Arabic"/>
          <w:b/>
          <w:bCs/>
          <w:sz w:val="36"/>
          <w:szCs w:val="36"/>
          <w:rtl/>
          <w:lang w:eastAsia="fr-FR"/>
        </w:rPr>
        <w:t>والهوام</w:t>
      </w:r>
      <w:r w:rsidRPr="00E032EB">
        <w:rPr>
          <w:rFonts w:ascii="Traditional Arabic" w:eastAsia="Times New Roman" w:hAnsi="Traditional Arabic" w:cs="Traditional Arabic"/>
          <w:b/>
          <w:bCs/>
          <w:sz w:val="36"/>
          <w:szCs w:val="36"/>
          <w:lang w:eastAsia="fr-FR"/>
        </w:rPr>
        <w:t xml:space="preserve"> “Le fantasme” </w:t>
      </w:r>
      <w:r w:rsidRPr="00E032EB">
        <w:rPr>
          <w:rFonts w:ascii="Traditional Arabic" w:eastAsia="Times New Roman" w:hAnsi="Traditional Arabic" w:cs="Traditional Arabic"/>
          <w:b/>
          <w:bCs/>
          <w:sz w:val="36"/>
          <w:szCs w:val="36"/>
          <w:rtl/>
          <w:lang w:eastAsia="fr-FR"/>
        </w:rPr>
        <w:t xml:space="preserve">يكون فيه الموضوع سيناريو خيالي فيه المتخيل حاضراً، وتصور صورة مشوهة لتحقيق رغبة لا واعية، ومن ثم يتداخل المنهج </w:t>
      </w:r>
      <w:proofErr w:type="spellStart"/>
      <w:r w:rsidRPr="00E032EB">
        <w:rPr>
          <w:rFonts w:ascii="Traditional Arabic" w:eastAsia="Times New Roman" w:hAnsi="Traditional Arabic" w:cs="Traditional Arabic"/>
          <w:b/>
          <w:bCs/>
          <w:sz w:val="36"/>
          <w:szCs w:val="36"/>
          <w:rtl/>
          <w:lang w:eastAsia="fr-FR"/>
        </w:rPr>
        <w:t>الموضوعاتي</w:t>
      </w:r>
      <w:proofErr w:type="spellEnd"/>
      <w:r w:rsidRPr="00E032EB">
        <w:rPr>
          <w:rFonts w:ascii="Traditional Arabic" w:eastAsia="Times New Roman" w:hAnsi="Traditional Arabic" w:cs="Traditional Arabic"/>
          <w:b/>
          <w:bCs/>
          <w:sz w:val="36"/>
          <w:szCs w:val="36"/>
          <w:rtl/>
          <w:lang w:eastAsia="fr-FR"/>
        </w:rPr>
        <w:t xml:space="preserve"> مع التحليل النفسي في أن المقاربة في كليهما تعمل من أجل إحضار المعنى إلى النص، أو ما يمكن تسميته بتضخيم المعنى، فكلتا القراءتين مضخمة للمعنى، محاولة الوقوف على أغوار النص ومعانيه العميقة</w:t>
      </w:r>
      <w:r w:rsidRPr="00E032EB">
        <w:rPr>
          <w:rFonts w:ascii="Traditional Arabic" w:eastAsia="Times New Roman" w:hAnsi="Traditional Arabic" w:cs="Traditional Arabic"/>
          <w:b/>
          <w:bCs/>
          <w:sz w:val="36"/>
          <w:szCs w:val="36"/>
          <w:lang w:eastAsia="fr-FR"/>
        </w:rPr>
        <w:t>.</w:t>
      </w:r>
    </w:p>
    <w:p w:rsidR="00DD2EE3" w:rsidRPr="00E032EB" w:rsidRDefault="00DD2EE3" w:rsidP="00DD2EE3">
      <w:pPr>
        <w:bidi/>
        <w:spacing w:before="100" w:beforeAutospacing="1" w:after="100" w:afterAutospacing="1" w:line="240" w:lineRule="auto"/>
        <w:rPr>
          <w:rFonts w:ascii="Traditional Arabic" w:eastAsia="Times New Roman" w:hAnsi="Traditional Arabic" w:cs="Traditional Arabic"/>
          <w:b/>
          <w:bCs/>
          <w:sz w:val="36"/>
          <w:szCs w:val="36"/>
          <w:lang w:eastAsia="fr-FR"/>
        </w:rPr>
      </w:pPr>
      <w:r w:rsidRPr="00E032EB">
        <w:rPr>
          <w:rFonts w:ascii="Traditional Arabic" w:eastAsia="Times New Roman" w:hAnsi="Traditional Arabic" w:cs="Traditional Arabic"/>
          <w:b/>
          <w:bCs/>
          <w:sz w:val="36"/>
          <w:szCs w:val="36"/>
          <w:rtl/>
          <w:lang w:eastAsia="fr-FR"/>
        </w:rPr>
        <w:t xml:space="preserve">استطاعت القراءة </w:t>
      </w:r>
      <w:proofErr w:type="spellStart"/>
      <w:r w:rsidRPr="00E032EB">
        <w:rPr>
          <w:rFonts w:ascii="Traditional Arabic" w:eastAsia="Times New Roman" w:hAnsi="Traditional Arabic" w:cs="Traditional Arabic"/>
          <w:b/>
          <w:bCs/>
          <w:sz w:val="36"/>
          <w:szCs w:val="36"/>
          <w:rtl/>
          <w:lang w:eastAsia="fr-FR"/>
        </w:rPr>
        <w:t>الموضوعاتية</w:t>
      </w:r>
      <w:proofErr w:type="spellEnd"/>
      <w:r w:rsidRPr="00E032EB">
        <w:rPr>
          <w:rFonts w:ascii="Traditional Arabic" w:eastAsia="Times New Roman" w:hAnsi="Traditional Arabic" w:cs="Traditional Arabic"/>
          <w:b/>
          <w:bCs/>
          <w:sz w:val="36"/>
          <w:szCs w:val="36"/>
          <w:rtl/>
          <w:lang w:eastAsia="fr-FR"/>
        </w:rPr>
        <w:t xml:space="preserve"> من خلال ما بسطته من مفاهيم وأسس أن تؤسس لمنهج نقدي تحسس الجوانب ذات الطابع </w:t>
      </w:r>
      <w:proofErr w:type="spellStart"/>
      <w:r w:rsidRPr="00E032EB">
        <w:rPr>
          <w:rFonts w:ascii="Traditional Arabic" w:eastAsia="Times New Roman" w:hAnsi="Traditional Arabic" w:cs="Traditional Arabic"/>
          <w:b/>
          <w:bCs/>
          <w:sz w:val="36"/>
          <w:szCs w:val="36"/>
          <w:rtl/>
          <w:lang w:eastAsia="fr-FR"/>
        </w:rPr>
        <w:t>الموضوعاتي</w:t>
      </w:r>
      <w:proofErr w:type="spellEnd"/>
      <w:r w:rsidRPr="00E032EB">
        <w:rPr>
          <w:rFonts w:ascii="Traditional Arabic" w:eastAsia="Times New Roman" w:hAnsi="Traditional Arabic" w:cs="Traditional Arabic"/>
          <w:b/>
          <w:bCs/>
          <w:sz w:val="36"/>
          <w:szCs w:val="36"/>
          <w:rtl/>
          <w:lang w:eastAsia="fr-FR"/>
        </w:rPr>
        <w:t xml:space="preserve"> في النصوص الإبداعية، وحاول أن يقف على جوانبها الأصيلة في عملية التكوين الإبداعي، سواء أكان ذلك من خلال تتبع المضامين الرئيسة للعمل الإبداعي أم الجوانب البنائية ذات الطابع </w:t>
      </w:r>
      <w:proofErr w:type="spellStart"/>
      <w:r w:rsidRPr="00E032EB">
        <w:rPr>
          <w:rFonts w:ascii="Traditional Arabic" w:eastAsia="Times New Roman" w:hAnsi="Traditional Arabic" w:cs="Traditional Arabic"/>
          <w:b/>
          <w:bCs/>
          <w:sz w:val="36"/>
          <w:szCs w:val="36"/>
          <w:rtl/>
          <w:lang w:eastAsia="fr-FR"/>
        </w:rPr>
        <w:t>النسقي</w:t>
      </w:r>
      <w:proofErr w:type="spellEnd"/>
      <w:r w:rsidRPr="00E032EB">
        <w:rPr>
          <w:rFonts w:ascii="Traditional Arabic" w:eastAsia="Times New Roman" w:hAnsi="Traditional Arabic" w:cs="Traditional Arabic"/>
          <w:b/>
          <w:bCs/>
          <w:sz w:val="36"/>
          <w:szCs w:val="36"/>
          <w:rtl/>
          <w:lang w:eastAsia="fr-FR"/>
        </w:rPr>
        <w:t xml:space="preserve">، مستعيناً بذلك بجملة من الأدوات الإجرائية والمقولات الكبرى التي أسست للطرح الذي تبنته القراءة </w:t>
      </w:r>
      <w:proofErr w:type="spellStart"/>
      <w:r w:rsidRPr="00E032EB">
        <w:rPr>
          <w:rFonts w:ascii="Traditional Arabic" w:eastAsia="Times New Roman" w:hAnsi="Traditional Arabic" w:cs="Traditional Arabic"/>
          <w:b/>
          <w:bCs/>
          <w:sz w:val="36"/>
          <w:szCs w:val="36"/>
          <w:rtl/>
          <w:lang w:eastAsia="fr-FR"/>
        </w:rPr>
        <w:t>الموضوعاتية</w:t>
      </w:r>
      <w:proofErr w:type="spellEnd"/>
      <w:r w:rsidRPr="00E032EB">
        <w:rPr>
          <w:rFonts w:ascii="Traditional Arabic" w:eastAsia="Times New Roman" w:hAnsi="Traditional Arabic" w:cs="Traditional Arabic"/>
          <w:b/>
          <w:bCs/>
          <w:sz w:val="36"/>
          <w:szCs w:val="36"/>
          <w:rtl/>
          <w:lang w:eastAsia="fr-FR"/>
        </w:rPr>
        <w:t xml:space="preserve"> كقراءة أثبتت نفسها في الحقل النقدي العالمي</w:t>
      </w:r>
      <w:r w:rsidRPr="00E032EB">
        <w:rPr>
          <w:rFonts w:ascii="Traditional Arabic" w:eastAsia="Times New Roman" w:hAnsi="Traditional Arabic" w:cs="Traditional Arabic"/>
          <w:b/>
          <w:bCs/>
          <w:sz w:val="36"/>
          <w:szCs w:val="36"/>
          <w:lang w:eastAsia="fr-FR"/>
        </w:rPr>
        <w:t>.</w:t>
      </w:r>
    </w:p>
    <w:p w:rsidR="00DB7602" w:rsidRPr="00E032EB" w:rsidRDefault="00DB7602" w:rsidP="00DD2EE3">
      <w:pPr>
        <w:bidi/>
        <w:rPr>
          <w:rFonts w:ascii="Traditional Arabic" w:hAnsi="Traditional Arabic" w:cs="Traditional Arabic"/>
          <w:b/>
          <w:bCs/>
          <w:sz w:val="36"/>
          <w:szCs w:val="36"/>
        </w:rPr>
      </w:pPr>
    </w:p>
    <w:sectPr w:rsidR="00DB7602" w:rsidRPr="00E032EB" w:rsidSect="00DB760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D2EE3"/>
    <w:rsid w:val="005B086F"/>
    <w:rsid w:val="00BA7E9E"/>
    <w:rsid w:val="00CD4125"/>
    <w:rsid w:val="00DB7602"/>
    <w:rsid w:val="00DD2EE3"/>
    <w:rsid w:val="00E032EB"/>
    <w:rsid w:val="00F0015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602"/>
  </w:style>
  <w:style w:type="paragraph" w:styleId="Titre2">
    <w:name w:val="heading 2"/>
    <w:basedOn w:val="Normal"/>
    <w:link w:val="Titre2Car"/>
    <w:uiPriority w:val="9"/>
    <w:qFormat/>
    <w:rsid w:val="00DD2EE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D2EE3"/>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DD2EE3"/>
    <w:rPr>
      <w:color w:val="0000FF"/>
      <w:u w:val="single"/>
    </w:rPr>
  </w:style>
  <w:style w:type="character" w:customStyle="1" w:styleId="postdate">
    <w:name w:val="postdate"/>
    <w:basedOn w:val="Policepardfaut"/>
    <w:rsid w:val="00DD2EE3"/>
  </w:style>
  <w:style w:type="paragraph" w:styleId="NormalWeb">
    <w:name w:val="Normal (Web)"/>
    <w:basedOn w:val="Normal"/>
    <w:uiPriority w:val="99"/>
    <w:semiHidden/>
    <w:unhideWhenUsed/>
    <w:rsid w:val="00DD2EE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D2EE3"/>
    <w:rPr>
      <w:b/>
      <w:bCs/>
    </w:rPr>
  </w:style>
  <w:style w:type="paragraph" w:styleId="Textedebulles">
    <w:name w:val="Balloon Text"/>
    <w:basedOn w:val="Normal"/>
    <w:link w:val="TextedebullesCar"/>
    <w:uiPriority w:val="99"/>
    <w:semiHidden/>
    <w:unhideWhenUsed/>
    <w:rsid w:val="00DD2E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2E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7980994">
      <w:bodyDiv w:val="1"/>
      <w:marLeft w:val="0"/>
      <w:marRight w:val="0"/>
      <w:marTop w:val="0"/>
      <w:marBottom w:val="0"/>
      <w:divBdr>
        <w:top w:val="none" w:sz="0" w:space="0" w:color="auto"/>
        <w:left w:val="none" w:sz="0" w:space="0" w:color="auto"/>
        <w:bottom w:val="none" w:sz="0" w:space="0" w:color="auto"/>
        <w:right w:val="none" w:sz="0" w:space="0" w:color="auto"/>
      </w:divBdr>
      <w:divsChild>
        <w:div w:id="241792847">
          <w:marLeft w:val="0"/>
          <w:marRight w:val="0"/>
          <w:marTop w:val="0"/>
          <w:marBottom w:val="0"/>
          <w:divBdr>
            <w:top w:val="none" w:sz="0" w:space="0" w:color="auto"/>
            <w:left w:val="none" w:sz="0" w:space="0" w:color="auto"/>
            <w:bottom w:val="none" w:sz="0" w:space="0" w:color="auto"/>
            <w:right w:val="none" w:sz="0" w:space="0" w:color="auto"/>
          </w:divBdr>
        </w:div>
        <w:div w:id="1061827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3436</Words>
  <Characters>18903</Characters>
  <Application>Microsoft Office Word</Application>
  <DocSecurity>0</DocSecurity>
  <Lines>157</Lines>
  <Paragraphs>44</Paragraphs>
  <ScaleCrop>false</ScaleCrop>
  <Company/>
  <LinksUpToDate>false</LinksUpToDate>
  <CharactersWithSpaces>22295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2020-08-29T19:17:00Z</dcterms:created>
  <dcterms:modified xsi:type="dcterms:W3CDTF">2020-08-29T19:22:00Z</dcterms:modified>
</cp:coreProperties>
</file>