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E7" w:rsidRDefault="00DF61E8" w:rsidP="00DF61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المحاضرة الأولى في مقياس العلاقات الدولية </w:t>
      </w:r>
    </w:p>
    <w:p w:rsidR="00DF61E8" w:rsidRPr="00CC03E2" w:rsidRDefault="00DF61E8" w:rsidP="00DF61E8">
      <w:pPr>
        <w:jc w:val="right"/>
        <w:rPr>
          <w:b/>
          <w:bCs/>
          <w:sz w:val="28"/>
          <w:szCs w:val="28"/>
          <w:rtl/>
          <w:lang w:bidi="ar-DZ"/>
        </w:rPr>
      </w:pPr>
      <w:r w:rsidRPr="00CC03E2">
        <w:rPr>
          <w:rFonts w:hint="cs"/>
          <w:b/>
          <w:bCs/>
          <w:sz w:val="28"/>
          <w:szCs w:val="28"/>
          <w:u w:val="thick"/>
          <w:rtl/>
          <w:lang w:bidi="ar-DZ"/>
        </w:rPr>
        <w:t xml:space="preserve">الفصل </w:t>
      </w:r>
      <w:proofErr w:type="gramStart"/>
      <w:r w:rsidRPr="00CC03E2">
        <w:rPr>
          <w:rFonts w:hint="cs"/>
          <w:b/>
          <w:bCs/>
          <w:sz w:val="28"/>
          <w:szCs w:val="28"/>
          <w:u w:val="thick"/>
          <w:rtl/>
          <w:lang w:bidi="ar-DZ"/>
        </w:rPr>
        <w:t>الأول :</w:t>
      </w:r>
      <w:proofErr w:type="gramEnd"/>
      <w:r w:rsidRPr="00CC03E2">
        <w:rPr>
          <w:rFonts w:hint="cs"/>
          <w:b/>
          <w:bCs/>
          <w:sz w:val="28"/>
          <w:szCs w:val="28"/>
          <w:u w:val="thick"/>
          <w:rtl/>
          <w:lang w:bidi="ar-DZ"/>
        </w:rPr>
        <w:t xml:space="preserve"> تطور مسار العلاقات الدولية </w:t>
      </w:r>
    </w:p>
    <w:p w:rsidR="00DF61E8" w:rsidRDefault="00DF61E8" w:rsidP="00DF61E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إن العلاقات الدولية قائمة منذ زمن بعيد , منذ إن وجدت الجماعة البشرية تنوعت وتعددت منذ قيام المدينة الدولة مثل: المدن الفينيقية </w:t>
      </w:r>
      <w:r w:rsidR="00C25B0A">
        <w:rPr>
          <w:rFonts w:hint="cs"/>
          <w:sz w:val="24"/>
          <w:szCs w:val="24"/>
          <w:rtl/>
          <w:lang w:bidi="ar-DZ"/>
        </w:rPr>
        <w:t xml:space="preserve">و المصرية و اليونانية , والتي كانت في مجملها قائمة على القوة و الحروب كوسيلة تتخذها الأقوام القديمة لفرض إرادتها على الأقوام الضعيفة , و لما كان الملك الحاكم في الماضي يجسد الدولة و كانت المنازعات تحل بالحروب فقد كان السائد أن تطغى الصراعات على القضية البشرية مع الإبقاء على بعض </w:t>
      </w:r>
      <w:proofErr w:type="spellStart"/>
      <w:r w:rsidR="00C25B0A">
        <w:rPr>
          <w:rFonts w:hint="cs"/>
          <w:sz w:val="24"/>
          <w:szCs w:val="24"/>
          <w:rtl/>
          <w:lang w:bidi="ar-DZ"/>
        </w:rPr>
        <w:t>الإستثناءات</w:t>
      </w:r>
      <w:proofErr w:type="spellEnd"/>
      <w:r w:rsidR="00C25B0A">
        <w:rPr>
          <w:rFonts w:hint="cs"/>
          <w:sz w:val="24"/>
          <w:szCs w:val="24"/>
          <w:rtl/>
          <w:lang w:bidi="ar-DZ"/>
        </w:rPr>
        <w:t xml:space="preserve"> التي تهدف إلى تنظيم العلاقات نحو السلام بسلك الطريق نحو الدبلوماسية البدائية , والتي يعبر عنها بالمفاوضات و ظلت تستعمل للتعبير عن التعامل السلمي بين الدول حتى منتصف القرن 17 , حيث حلت محلها الدبلوماسية التي  يع</w:t>
      </w:r>
      <w:r w:rsidR="0090549E">
        <w:rPr>
          <w:rFonts w:hint="cs"/>
          <w:sz w:val="24"/>
          <w:szCs w:val="24"/>
          <w:rtl/>
          <w:lang w:bidi="ar-DZ"/>
        </w:rPr>
        <w:t xml:space="preserve">رفها البعض بفن المفاوضات و المفاوضات لا تعني بالضرورة بديلا كاملا عن </w:t>
      </w:r>
      <w:proofErr w:type="spellStart"/>
      <w:r w:rsidR="0090549E">
        <w:rPr>
          <w:rFonts w:hint="cs"/>
          <w:sz w:val="24"/>
          <w:szCs w:val="24"/>
          <w:rtl/>
          <w:lang w:bidi="ar-DZ"/>
        </w:rPr>
        <w:t>إستخدام</w:t>
      </w:r>
      <w:proofErr w:type="spellEnd"/>
      <w:r w:rsidR="0090549E">
        <w:rPr>
          <w:rFonts w:hint="cs"/>
          <w:sz w:val="24"/>
          <w:szCs w:val="24"/>
          <w:rtl/>
          <w:lang w:bidi="ar-DZ"/>
        </w:rPr>
        <w:t xml:space="preserve"> القوة , و إنما </w:t>
      </w:r>
      <w:proofErr w:type="spellStart"/>
      <w:r w:rsidR="0090549E">
        <w:rPr>
          <w:rFonts w:hint="cs"/>
          <w:sz w:val="24"/>
          <w:szCs w:val="24"/>
          <w:rtl/>
          <w:lang w:bidi="ar-DZ"/>
        </w:rPr>
        <w:t>جاءات</w:t>
      </w:r>
      <w:proofErr w:type="spellEnd"/>
      <w:r w:rsidR="0090549E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90549E">
        <w:rPr>
          <w:rFonts w:hint="cs"/>
          <w:sz w:val="24"/>
          <w:szCs w:val="24"/>
          <w:rtl/>
          <w:lang w:bidi="ar-DZ"/>
        </w:rPr>
        <w:t>كإستثناء</w:t>
      </w:r>
      <w:proofErr w:type="spellEnd"/>
      <w:r w:rsidR="0090549E">
        <w:rPr>
          <w:rFonts w:hint="cs"/>
          <w:sz w:val="24"/>
          <w:szCs w:val="24"/>
          <w:rtl/>
          <w:lang w:bidi="ar-DZ"/>
        </w:rPr>
        <w:t xml:space="preserve"> للتخفيف من حدة الحروب التي كانت طاغية على العلاقات الدولية .</w:t>
      </w:r>
    </w:p>
    <w:p w:rsidR="0090549E" w:rsidRDefault="0090549E" w:rsidP="00DF61E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ولما كانت الحروب عبارة عن نزاع مسلح بين دولتين أو أكثر بقصد الغلبة و فرض شروط السلام , فإن الدبلوماسية هي فن الإقناع دون </w:t>
      </w:r>
      <w:proofErr w:type="spellStart"/>
      <w:r>
        <w:rPr>
          <w:rFonts w:hint="cs"/>
          <w:sz w:val="24"/>
          <w:szCs w:val="24"/>
          <w:rtl/>
          <w:lang w:bidi="ar-DZ"/>
        </w:rPr>
        <w:t>إستعمال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</w:t>
      </w:r>
      <w:r w:rsidR="00FD77BF">
        <w:rPr>
          <w:rFonts w:hint="cs"/>
          <w:sz w:val="24"/>
          <w:szCs w:val="24"/>
          <w:rtl/>
          <w:lang w:bidi="ar-DZ"/>
        </w:rPr>
        <w:t xml:space="preserve">في سبيل المحافظة على السلام , هكذا نجد أن هناك علاقة ربط في الأهداف بين الحرب و الدبلوماسية كما جاء في كتاب وزير الخارجية للولايات المتحدة الأمريكية كيسنجر حين قال : هناك زواج بين القوة المسلحة والدبلوماسية ولا يوجد بينهما طلاق . </w:t>
      </w:r>
    </w:p>
    <w:p w:rsidR="00FD77BF" w:rsidRPr="00CC03E2" w:rsidRDefault="00FD77BF" w:rsidP="00DF61E8">
      <w:pPr>
        <w:jc w:val="right"/>
        <w:rPr>
          <w:b/>
          <w:bCs/>
          <w:sz w:val="24"/>
          <w:szCs w:val="24"/>
          <w:u w:val="thick"/>
          <w:rtl/>
          <w:lang w:bidi="ar-DZ"/>
        </w:rPr>
      </w:pPr>
      <w:proofErr w:type="gramStart"/>
      <w:r w:rsidRPr="00CC03E2">
        <w:rPr>
          <w:rFonts w:hint="cs"/>
          <w:b/>
          <w:bCs/>
          <w:sz w:val="24"/>
          <w:szCs w:val="24"/>
          <w:u w:val="thick"/>
          <w:rtl/>
          <w:lang w:bidi="ar-DZ"/>
        </w:rPr>
        <w:t>أولا :</w:t>
      </w:r>
      <w:proofErr w:type="gramEnd"/>
      <w:r w:rsidRPr="00CC03E2">
        <w:rPr>
          <w:rFonts w:hint="cs"/>
          <w:b/>
          <w:bCs/>
          <w:sz w:val="24"/>
          <w:szCs w:val="24"/>
          <w:u w:val="thick"/>
          <w:rtl/>
          <w:lang w:bidi="ar-DZ"/>
        </w:rPr>
        <w:t xml:space="preserve"> المبادئ والأسس التي تقوم عليها العلاقات الدولية </w:t>
      </w:r>
    </w:p>
    <w:p w:rsidR="00FD77BF" w:rsidRDefault="00FD77BF" w:rsidP="00DF61E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من أهم المبادئ التي يتم تداولها يوميا في الحياة الدولية و يشار إليها في المؤتمرات و </w:t>
      </w:r>
      <w:proofErr w:type="spellStart"/>
      <w:r>
        <w:rPr>
          <w:rFonts w:hint="cs"/>
          <w:sz w:val="24"/>
          <w:szCs w:val="24"/>
          <w:rtl/>
          <w:lang w:bidi="ar-DZ"/>
        </w:rPr>
        <w:t>الإتفاقيات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الدولية و المنصوص عليها في ميثاق الأمم المتحدة </w:t>
      </w:r>
      <w:proofErr w:type="spellStart"/>
      <w:r w:rsidR="008919CA">
        <w:rPr>
          <w:rFonts w:hint="cs"/>
          <w:sz w:val="24"/>
          <w:szCs w:val="24"/>
          <w:rtl/>
          <w:lang w:bidi="ar-DZ"/>
        </w:rPr>
        <w:t>مايلي</w:t>
      </w:r>
      <w:proofErr w:type="spellEnd"/>
      <w:r w:rsidR="008919CA">
        <w:rPr>
          <w:rFonts w:hint="cs"/>
          <w:sz w:val="24"/>
          <w:szCs w:val="24"/>
          <w:rtl/>
          <w:lang w:bidi="ar-DZ"/>
        </w:rPr>
        <w:t xml:space="preserve"> :</w:t>
      </w:r>
    </w:p>
    <w:p w:rsidR="008919CA" w:rsidRPr="003D48FA" w:rsidRDefault="008919CA" w:rsidP="00DF61E8">
      <w:pPr>
        <w:jc w:val="right"/>
        <w:rPr>
          <w:b/>
          <w:bCs/>
          <w:sz w:val="24"/>
          <w:szCs w:val="24"/>
          <w:u w:val="single"/>
          <w:rtl/>
          <w:lang w:bidi="ar-DZ"/>
        </w:rPr>
      </w:pPr>
      <w:r w:rsidRPr="003D48F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1- </w:t>
      </w:r>
      <w:proofErr w:type="spellStart"/>
      <w:r w:rsidRPr="003D48FA">
        <w:rPr>
          <w:rFonts w:hint="cs"/>
          <w:b/>
          <w:bCs/>
          <w:sz w:val="24"/>
          <w:szCs w:val="24"/>
          <w:u w:val="single"/>
          <w:rtl/>
          <w:lang w:bidi="ar-DZ"/>
        </w:rPr>
        <w:t>مبدأحظر</w:t>
      </w:r>
      <w:proofErr w:type="spellEnd"/>
      <w:r w:rsidRPr="003D48F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 w:rsidRPr="003D48FA">
        <w:rPr>
          <w:rFonts w:hint="cs"/>
          <w:b/>
          <w:bCs/>
          <w:sz w:val="24"/>
          <w:szCs w:val="24"/>
          <w:u w:val="single"/>
          <w:rtl/>
          <w:lang w:bidi="ar-DZ"/>
        </w:rPr>
        <w:t>إستخدام</w:t>
      </w:r>
      <w:proofErr w:type="spellEnd"/>
      <w:r w:rsidRPr="003D48F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القوة في العلاقات الدولية : </w:t>
      </w:r>
    </w:p>
    <w:p w:rsidR="008919CA" w:rsidRDefault="008919CA" w:rsidP="00DF61E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إن القوة هي ظاهرة طبيعية لازمت البشرية منذ وجودها على هذه الأرض و لقد </w:t>
      </w:r>
      <w:proofErr w:type="spellStart"/>
      <w:r>
        <w:rPr>
          <w:rFonts w:hint="cs"/>
          <w:sz w:val="24"/>
          <w:szCs w:val="24"/>
          <w:rtl/>
          <w:lang w:bidi="ar-DZ"/>
        </w:rPr>
        <w:t>إستخدمها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الإنسان في كافة مراحل تطوره لغاية أو لهدف أساسي ألا وهي الحفاظ على البقاء لتحسين أحواله </w:t>
      </w:r>
      <w:r w:rsidR="007C17AF">
        <w:rPr>
          <w:rFonts w:hint="cs"/>
          <w:sz w:val="24"/>
          <w:szCs w:val="24"/>
          <w:rtl/>
          <w:lang w:bidi="ar-DZ"/>
        </w:rPr>
        <w:t xml:space="preserve">, فقد </w:t>
      </w:r>
      <w:proofErr w:type="spellStart"/>
      <w:r w:rsidR="007C17AF">
        <w:rPr>
          <w:rFonts w:hint="cs"/>
          <w:sz w:val="24"/>
          <w:szCs w:val="24"/>
          <w:rtl/>
          <w:lang w:bidi="ar-DZ"/>
        </w:rPr>
        <w:t>إتفقت</w:t>
      </w:r>
      <w:proofErr w:type="spellEnd"/>
      <w:r w:rsidR="007C17AF">
        <w:rPr>
          <w:rFonts w:hint="cs"/>
          <w:sz w:val="24"/>
          <w:szCs w:val="24"/>
          <w:rtl/>
          <w:lang w:bidi="ar-DZ"/>
        </w:rPr>
        <w:t xml:space="preserve"> الدول على إنشاء أول منظمة عالمية تكون مهمتها  المحافظة على السلم و الأمن الدوليين , وذلك بعد الخراب  و الدمار بعد الحرب العالمية الأولى , و يعتبر عهد عصبة الأمم أول تطوير لقواعد القانون الدولي التقليدي المتعلقة بالحرب و التي لأصبحت أمرا مهما للمجتمع الدولي بأكمله</w:t>
      </w:r>
      <w:r w:rsidR="00795250">
        <w:rPr>
          <w:rFonts w:hint="cs"/>
          <w:sz w:val="24"/>
          <w:szCs w:val="24"/>
          <w:rtl/>
          <w:lang w:bidi="ar-DZ"/>
        </w:rPr>
        <w:t xml:space="preserve"> , إن عصبة الأمم المتحدة أخذت بالتفرقة بين الحرب المشروعة والحرب الغير مشروعة , وطبقا لعهد عصبة الأمم تعتبر الحرب غير مشروعة في الحالات التالية :</w:t>
      </w:r>
    </w:p>
    <w:p w:rsidR="00795250" w:rsidRDefault="00795250" w:rsidP="002A4354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إذا شنت الحرب قبل عرض النزاع </w:t>
      </w:r>
      <w:r w:rsidR="002A4354">
        <w:rPr>
          <w:rFonts w:hint="cs"/>
          <w:sz w:val="24"/>
          <w:szCs w:val="24"/>
          <w:rtl/>
          <w:lang w:bidi="ar-DZ"/>
        </w:rPr>
        <w:t xml:space="preserve">على التحكيم أو </w:t>
      </w:r>
      <w:proofErr w:type="gramStart"/>
      <w:r w:rsidR="002A4354">
        <w:rPr>
          <w:rFonts w:hint="cs"/>
          <w:sz w:val="24"/>
          <w:szCs w:val="24"/>
          <w:rtl/>
          <w:lang w:bidi="ar-DZ"/>
        </w:rPr>
        <w:t>التسوية  القضائية</w:t>
      </w:r>
      <w:proofErr w:type="gramEnd"/>
      <w:r w:rsidR="002A4354">
        <w:rPr>
          <w:rFonts w:hint="cs"/>
          <w:sz w:val="24"/>
          <w:szCs w:val="24"/>
          <w:rtl/>
          <w:lang w:bidi="ar-DZ"/>
        </w:rPr>
        <w:t xml:space="preserve"> </w:t>
      </w:r>
      <w:r w:rsidR="00D47C27">
        <w:rPr>
          <w:rFonts w:hint="cs"/>
          <w:sz w:val="24"/>
          <w:szCs w:val="24"/>
          <w:rtl/>
          <w:lang w:bidi="ar-DZ"/>
        </w:rPr>
        <w:t>أو التحقيق بواسطة مجلس العصبة .</w:t>
      </w:r>
    </w:p>
    <w:p w:rsidR="00D47C27" w:rsidRDefault="00D47C27" w:rsidP="002A4354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إذا شنت الحرب قبل </w:t>
      </w:r>
      <w:proofErr w:type="spellStart"/>
      <w:r>
        <w:rPr>
          <w:rFonts w:hint="cs"/>
          <w:sz w:val="24"/>
          <w:szCs w:val="24"/>
          <w:rtl/>
          <w:lang w:bidi="ar-DZ"/>
        </w:rPr>
        <w:t>إنقضاء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فترة ثلاثة أشهر على صدور قرار التحكيم .</w:t>
      </w:r>
    </w:p>
    <w:p w:rsidR="00D47C27" w:rsidRDefault="00D47C27" w:rsidP="002A4354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إذا أعلنت الحرب ضد دولة قبلت بقرار التحكيم أو الحكم القضائي الصادر عن محكمة العدل </w:t>
      </w:r>
      <w:proofErr w:type="gramStart"/>
      <w:r>
        <w:rPr>
          <w:rFonts w:hint="cs"/>
          <w:sz w:val="24"/>
          <w:szCs w:val="24"/>
          <w:rtl/>
          <w:lang w:bidi="ar-DZ"/>
        </w:rPr>
        <w:t>الدولية .</w:t>
      </w:r>
      <w:proofErr w:type="gramEnd"/>
    </w:p>
    <w:p w:rsidR="00D47C27" w:rsidRDefault="00D47C27" w:rsidP="002A4354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ونجد عصبة الأمم المتحدة قد أجازت اللجوء </w:t>
      </w:r>
      <w:proofErr w:type="spellStart"/>
      <w:r>
        <w:rPr>
          <w:rFonts w:hint="cs"/>
          <w:sz w:val="24"/>
          <w:szCs w:val="24"/>
          <w:rtl/>
          <w:lang w:bidi="ar-DZ"/>
        </w:rPr>
        <w:t>ألى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الحرب في حالة </w:t>
      </w:r>
      <w:proofErr w:type="spellStart"/>
      <w:r>
        <w:rPr>
          <w:rFonts w:hint="cs"/>
          <w:sz w:val="24"/>
          <w:szCs w:val="24"/>
          <w:rtl/>
          <w:lang w:bidi="ar-DZ"/>
        </w:rPr>
        <w:t>إستثنائية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وهي حالة الدفاع الشرعي , وعليه نجد أن كل المحاولات التي بذلتها العصبة لم تفلح في حظر الحرب , أو اللجوء إلى </w:t>
      </w:r>
      <w:proofErr w:type="spellStart"/>
      <w:r>
        <w:rPr>
          <w:rFonts w:hint="cs"/>
          <w:sz w:val="24"/>
          <w:szCs w:val="24"/>
          <w:rtl/>
          <w:lang w:bidi="ar-DZ"/>
        </w:rPr>
        <w:t>أستخدام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في العلاقات الدولية </w:t>
      </w:r>
      <w:r w:rsidR="00292AC0">
        <w:rPr>
          <w:rFonts w:hint="cs"/>
          <w:sz w:val="24"/>
          <w:szCs w:val="24"/>
          <w:rtl/>
          <w:lang w:bidi="ar-DZ"/>
        </w:rPr>
        <w:t xml:space="preserve">, كما </w:t>
      </w:r>
      <w:proofErr w:type="spellStart"/>
      <w:r w:rsidR="00292AC0">
        <w:rPr>
          <w:rFonts w:hint="cs"/>
          <w:sz w:val="24"/>
          <w:szCs w:val="24"/>
          <w:rtl/>
          <w:lang w:bidi="ar-DZ"/>
        </w:rPr>
        <w:t>انها</w:t>
      </w:r>
      <w:proofErr w:type="spellEnd"/>
      <w:r w:rsidR="00292AC0">
        <w:rPr>
          <w:rFonts w:hint="cs"/>
          <w:sz w:val="24"/>
          <w:szCs w:val="24"/>
          <w:rtl/>
          <w:lang w:bidi="ar-DZ"/>
        </w:rPr>
        <w:t xml:space="preserve"> لم تنجح في وضع تنظيم قانوني فعال في شأن تحريم </w:t>
      </w:r>
      <w:proofErr w:type="spellStart"/>
      <w:r w:rsidR="00292AC0">
        <w:rPr>
          <w:rFonts w:hint="cs"/>
          <w:sz w:val="24"/>
          <w:szCs w:val="24"/>
          <w:rtl/>
          <w:lang w:bidi="ar-DZ"/>
        </w:rPr>
        <w:t>إستخدام</w:t>
      </w:r>
      <w:proofErr w:type="spellEnd"/>
      <w:r w:rsidR="00292AC0">
        <w:rPr>
          <w:rFonts w:hint="cs"/>
          <w:sz w:val="24"/>
          <w:szCs w:val="24"/>
          <w:rtl/>
          <w:lang w:bidi="ar-DZ"/>
        </w:rPr>
        <w:t xml:space="preserve"> القوة المسلحة في العلاقات الدولية لعدم وجود نص قانوني فعال في تلك المسألة , فجاء ميثاق منظمة الأمم المتحدة والتي تمكنت لأول مرة في تاريخ المجتمع الدولي من تحقيق خطوة إيجابية و المتمثلة في تجريد المجتمع الدولي من حق اللجوء إلى </w:t>
      </w:r>
      <w:proofErr w:type="spellStart"/>
      <w:r w:rsidR="00292AC0">
        <w:rPr>
          <w:rFonts w:hint="cs"/>
          <w:sz w:val="24"/>
          <w:szCs w:val="24"/>
          <w:rtl/>
          <w:lang w:bidi="ar-DZ"/>
        </w:rPr>
        <w:t>إستخدام</w:t>
      </w:r>
      <w:proofErr w:type="spellEnd"/>
      <w:r w:rsidR="00292AC0">
        <w:rPr>
          <w:rFonts w:hint="cs"/>
          <w:sz w:val="24"/>
          <w:szCs w:val="24"/>
          <w:rtl/>
          <w:lang w:bidi="ar-DZ"/>
        </w:rPr>
        <w:t xml:space="preserve"> القوة أو الحرب لتسوية المنازعات الدولية و ذلك ببناء نظام قانوني يهدف إلى تحقيق السلم والأمن الدوليين و التي تعتبر من أهم أهداف المم المتحدة </w:t>
      </w:r>
      <w:r w:rsidR="00CC03E2">
        <w:rPr>
          <w:rFonts w:hint="cs"/>
          <w:sz w:val="24"/>
          <w:szCs w:val="24"/>
          <w:rtl/>
          <w:lang w:bidi="ar-DZ"/>
        </w:rPr>
        <w:t xml:space="preserve">, فقد أجازت منظمة الأمم المتحدة اللجوء إلى الحرب في حالات </w:t>
      </w:r>
      <w:proofErr w:type="spellStart"/>
      <w:r w:rsidR="00CC03E2">
        <w:rPr>
          <w:rFonts w:hint="cs"/>
          <w:sz w:val="24"/>
          <w:szCs w:val="24"/>
          <w:rtl/>
          <w:lang w:bidi="ar-DZ"/>
        </w:rPr>
        <w:t>إستثنائية</w:t>
      </w:r>
      <w:proofErr w:type="spellEnd"/>
      <w:r w:rsidR="00CC03E2">
        <w:rPr>
          <w:rFonts w:hint="cs"/>
          <w:sz w:val="24"/>
          <w:szCs w:val="24"/>
          <w:rtl/>
          <w:lang w:bidi="ar-DZ"/>
        </w:rPr>
        <w:t xml:space="preserve"> وهي : </w:t>
      </w:r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حالة الدفاع </w:t>
      </w:r>
      <w:proofErr w:type="gramStart"/>
      <w:r>
        <w:rPr>
          <w:rFonts w:hint="cs"/>
          <w:sz w:val="24"/>
          <w:szCs w:val="24"/>
          <w:rtl/>
          <w:lang w:bidi="ar-DZ"/>
        </w:rPr>
        <w:t>الشرعي .</w:t>
      </w:r>
      <w:proofErr w:type="gramEnd"/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حالة قرار مجلس الأمن </w:t>
      </w:r>
      <w:proofErr w:type="spellStart"/>
      <w:r>
        <w:rPr>
          <w:rFonts w:hint="cs"/>
          <w:sz w:val="24"/>
          <w:szCs w:val="24"/>
          <w:rtl/>
          <w:lang w:bidi="ar-DZ"/>
        </w:rPr>
        <w:t>بإستخدام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تحت الفصل السابع من ميثاق الأمم المتحدة .</w:t>
      </w:r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الإرهاب </w:t>
      </w:r>
      <w:proofErr w:type="gramStart"/>
      <w:r>
        <w:rPr>
          <w:rFonts w:hint="cs"/>
          <w:sz w:val="24"/>
          <w:szCs w:val="24"/>
          <w:rtl/>
          <w:lang w:bidi="ar-DZ"/>
        </w:rPr>
        <w:t>الدولي .</w:t>
      </w:r>
      <w:proofErr w:type="gramEnd"/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</w:t>
      </w:r>
      <w:proofErr w:type="gramStart"/>
      <w:r>
        <w:rPr>
          <w:rFonts w:hint="cs"/>
          <w:sz w:val="24"/>
          <w:szCs w:val="24"/>
          <w:rtl/>
          <w:lang w:bidi="ar-DZ"/>
        </w:rPr>
        <w:t>التدخل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الإنساني </w:t>
      </w:r>
    </w:p>
    <w:p w:rsidR="00CC03E2" w:rsidRDefault="00CC03E2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* الحرب الوقائية أو </w:t>
      </w:r>
      <w:proofErr w:type="spellStart"/>
      <w:r>
        <w:rPr>
          <w:rFonts w:hint="cs"/>
          <w:sz w:val="24"/>
          <w:szCs w:val="24"/>
          <w:rtl/>
          <w:lang w:bidi="ar-DZ"/>
        </w:rPr>
        <w:t>الإستباقية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CC03E2" w:rsidRDefault="00401DE0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لكن هذا المبدأ لا يزال يعاني من </w:t>
      </w:r>
      <w:proofErr w:type="spellStart"/>
      <w:r>
        <w:rPr>
          <w:rFonts w:hint="cs"/>
          <w:sz w:val="24"/>
          <w:szCs w:val="24"/>
          <w:rtl/>
          <w:lang w:bidi="ar-DZ"/>
        </w:rPr>
        <w:t>الإنتهاكات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العديدة للدول و خاصة العظيمة منها , فهذه الأخيرة تفضل في الكثير من الأحيان اللجوء إلى </w:t>
      </w:r>
      <w:proofErr w:type="spellStart"/>
      <w:r>
        <w:rPr>
          <w:rFonts w:hint="cs"/>
          <w:sz w:val="24"/>
          <w:szCs w:val="24"/>
          <w:rtl/>
          <w:lang w:bidi="ar-DZ"/>
        </w:rPr>
        <w:t>إستعمال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في تنفيذ سياستها الخارجية أو تحقيق مصالحها أو التعامل مع الدول مثال : الولايات المتحدة الأمريكية في أزمة العراق حيث فرضت تسوية </w:t>
      </w:r>
      <w:proofErr w:type="spellStart"/>
      <w:r>
        <w:rPr>
          <w:rFonts w:hint="cs"/>
          <w:sz w:val="24"/>
          <w:szCs w:val="24"/>
          <w:rtl/>
          <w:lang w:bidi="ar-DZ"/>
        </w:rPr>
        <w:t>انزاع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العراقي </w:t>
      </w:r>
      <w:proofErr w:type="spellStart"/>
      <w:r>
        <w:rPr>
          <w:rFonts w:hint="cs"/>
          <w:sz w:val="24"/>
          <w:szCs w:val="24"/>
          <w:rtl/>
          <w:lang w:bidi="ar-DZ"/>
        </w:rPr>
        <w:t>بإستعمال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بدعوى أن العراق لا يحترم إرادة المجتمع الدولي . </w:t>
      </w:r>
    </w:p>
    <w:p w:rsidR="00401DE0" w:rsidRPr="005C7618" w:rsidRDefault="00E469F9" w:rsidP="00CC03E2">
      <w:pPr>
        <w:jc w:val="right"/>
        <w:rPr>
          <w:b/>
          <w:bCs/>
          <w:sz w:val="24"/>
          <w:szCs w:val="24"/>
          <w:rtl/>
          <w:lang w:bidi="ar-DZ"/>
        </w:rPr>
      </w:pPr>
      <w:r w:rsidRPr="005C7618">
        <w:rPr>
          <w:rFonts w:hint="cs"/>
          <w:b/>
          <w:bCs/>
          <w:sz w:val="24"/>
          <w:szCs w:val="24"/>
          <w:u w:val="single"/>
          <w:rtl/>
          <w:lang w:bidi="ar-DZ"/>
        </w:rPr>
        <w:t>2- مبدأ عدم التدخل في الشؤون الداخلية للدول :</w:t>
      </w:r>
    </w:p>
    <w:p w:rsidR="00E469F9" w:rsidRDefault="00E469F9" w:rsidP="00CC03E2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حيث يحظر القانون الدولي تدخل أية دولة في شؤون دولة أخرى , إذ كل دولة حرة في </w:t>
      </w:r>
      <w:proofErr w:type="spellStart"/>
      <w:r>
        <w:rPr>
          <w:rFonts w:hint="cs"/>
          <w:sz w:val="24"/>
          <w:szCs w:val="24"/>
          <w:rtl/>
          <w:lang w:bidi="ar-DZ"/>
        </w:rPr>
        <w:t>إختيار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و تطوير نظامها السياسي و </w:t>
      </w:r>
      <w:proofErr w:type="spellStart"/>
      <w:r>
        <w:rPr>
          <w:rFonts w:hint="cs"/>
          <w:sz w:val="24"/>
          <w:szCs w:val="24"/>
          <w:rtl/>
          <w:lang w:bidi="ar-DZ"/>
        </w:rPr>
        <w:t>الإقتصادي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و </w:t>
      </w:r>
      <w:proofErr w:type="spellStart"/>
      <w:r>
        <w:rPr>
          <w:rFonts w:hint="cs"/>
          <w:sz w:val="24"/>
          <w:szCs w:val="24"/>
          <w:rtl/>
          <w:lang w:bidi="ar-DZ"/>
        </w:rPr>
        <w:t>الإجتماعي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دون التدخل من دولة أخرى , و الأصل أن الدولة ذات السيادة لها الحق في تنظيم المراكز القانونية لمواطنيها و تحديد واجباتهم و حقوقهم و إرادتها لكافة شؤونهم , حيث ذلك يضمن حدود السلطان الداخلي للدولة  وليس لأي دولة أو منظمة أن تتدخل و تفرض على الدولة طريقة التعامل مع مواطنيها </w:t>
      </w:r>
      <w:r w:rsidR="00A74806">
        <w:rPr>
          <w:rFonts w:hint="cs"/>
          <w:sz w:val="24"/>
          <w:szCs w:val="24"/>
          <w:rtl/>
          <w:lang w:bidi="ar-DZ"/>
        </w:rPr>
        <w:t>.</w:t>
      </w:r>
    </w:p>
    <w:p w:rsidR="00A74806" w:rsidRDefault="00A74806" w:rsidP="00CC03E2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*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الإستثناءات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الواردة على مبدأ عدم التدخل :</w:t>
      </w:r>
    </w:p>
    <w:p w:rsidR="00A74806" w:rsidRDefault="00A74806" w:rsidP="00CC03E2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بالرغم من أن مبادئ القانون الدولي تقر بعدم تدخل  الدول و المنظمات الدولية والإقليمية في شؤون الدول أو </w:t>
      </w:r>
      <w:proofErr w:type="spellStart"/>
      <w:r w:rsidR="000C56F5">
        <w:rPr>
          <w:rFonts w:hint="cs"/>
          <w:sz w:val="24"/>
          <w:szCs w:val="24"/>
          <w:rtl/>
          <w:lang w:bidi="ar-DZ"/>
        </w:rPr>
        <w:t>الإعتداء</w:t>
      </w:r>
      <w:proofErr w:type="spellEnd"/>
      <w:r w:rsidR="000C56F5">
        <w:rPr>
          <w:rFonts w:hint="cs"/>
          <w:sz w:val="24"/>
          <w:szCs w:val="24"/>
          <w:rtl/>
          <w:lang w:bidi="ar-DZ"/>
        </w:rPr>
        <w:t xml:space="preserve"> على سيادتها , إلا أنه يلاحظ أن هذه المبادئ و القواعد قد أقرت في نفس ال</w:t>
      </w:r>
      <w:r w:rsidR="00C24EF9">
        <w:rPr>
          <w:rFonts w:hint="cs"/>
          <w:sz w:val="24"/>
          <w:szCs w:val="24"/>
          <w:rtl/>
          <w:lang w:bidi="ar-DZ"/>
        </w:rPr>
        <w:t xml:space="preserve">وقت التدخل في بعض الحالات , فيمكننا القول أن مبدأ عدم التدخل هو الأصل فإن التدخل هو </w:t>
      </w:r>
      <w:proofErr w:type="spellStart"/>
      <w:r w:rsidR="00C24EF9">
        <w:rPr>
          <w:rFonts w:hint="cs"/>
          <w:sz w:val="24"/>
          <w:szCs w:val="24"/>
          <w:rtl/>
          <w:lang w:bidi="ar-DZ"/>
        </w:rPr>
        <w:t>الإستثناء</w:t>
      </w:r>
      <w:proofErr w:type="spellEnd"/>
      <w:r w:rsidR="00C24EF9">
        <w:rPr>
          <w:rFonts w:hint="cs"/>
          <w:sz w:val="24"/>
          <w:szCs w:val="24"/>
          <w:rtl/>
          <w:lang w:bidi="ar-DZ"/>
        </w:rPr>
        <w:t xml:space="preserve"> ويمكننا ذكر بعض الحالات ة </w:t>
      </w:r>
      <w:proofErr w:type="spellStart"/>
      <w:r w:rsidR="00C24EF9">
        <w:rPr>
          <w:rFonts w:hint="cs"/>
          <w:sz w:val="24"/>
          <w:szCs w:val="24"/>
          <w:rtl/>
          <w:lang w:bidi="ar-DZ"/>
        </w:rPr>
        <w:t>الإستثناءات</w:t>
      </w:r>
      <w:proofErr w:type="spellEnd"/>
      <w:r w:rsidR="00C24EF9">
        <w:rPr>
          <w:rFonts w:hint="cs"/>
          <w:sz w:val="24"/>
          <w:szCs w:val="24"/>
          <w:rtl/>
          <w:lang w:bidi="ar-DZ"/>
        </w:rPr>
        <w:t xml:space="preserve"> التي يسمح فيها القانون الدولي بالتدخل : </w:t>
      </w:r>
    </w:p>
    <w:p w:rsidR="00C24EF9" w:rsidRDefault="00C24EF9" w:rsidP="00CC03E2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التدخل للأسباب إنسانية : </w:t>
      </w:r>
    </w:p>
    <w:p w:rsidR="00C24EF9" w:rsidRDefault="00C24EF9" w:rsidP="00CC03E2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فالتدخل </w:t>
      </w:r>
      <w:proofErr w:type="spellStart"/>
      <w:r>
        <w:rPr>
          <w:rFonts w:hint="cs"/>
          <w:sz w:val="24"/>
          <w:szCs w:val="24"/>
          <w:rtl/>
          <w:lang w:bidi="ar-DZ"/>
        </w:rPr>
        <w:t>للإعتبارات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إنسانية يعني </w:t>
      </w:r>
      <w:proofErr w:type="spellStart"/>
      <w:r>
        <w:rPr>
          <w:rFonts w:hint="cs"/>
          <w:sz w:val="24"/>
          <w:szCs w:val="24"/>
          <w:rtl/>
          <w:lang w:bidi="ar-DZ"/>
        </w:rPr>
        <w:t>إستخدام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القوة المسلحة دون الضغوطات السياسية و الدبلوماسية وذلك بهدف إجبار الدولة عن التوقف عن </w:t>
      </w:r>
      <w:proofErr w:type="spellStart"/>
      <w:r>
        <w:rPr>
          <w:rFonts w:hint="cs"/>
          <w:sz w:val="24"/>
          <w:szCs w:val="24"/>
          <w:rtl/>
          <w:lang w:bidi="ar-DZ"/>
        </w:rPr>
        <w:t>الإنتهاكات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الصارخة لحقوق الإنسان التي تمارسها ضد رعاياها أو غيرها </w:t>
      </w:r>
      <w:r w:rsidR="00266A8D">
        <w:rPr>
          <w:rFonts w:hint="cs"/>
          <w:sz w:val="24"/>
          <w:szCs w:val="24"/>
          <w:rtl/>
          <w:lang w:bidi="ar-DZ"/>
        </w:rPr>
        <w:t xml:space="preserve">مثلا تقديم مساعدات إنسانية في ظل قوة مسلحة تحميها , و إذا لم تكن هناك صعوبات يمكن </w:t>
      </w:r>
      <w:proofErr w:type="spellStart"/>
      <w:r w:rsidR="00266A8D">
        <w:rPr>
          <w:rFonts w:hint="cs"/>
          <w:sz w:val="24"/>
          <w:szCs w:val="24"/>
          <w:rtl/>
          <w:lang w:bidi="ar-DZ"/>
        </w:rPr>
        <w:t>الإكتفاء</w:t>
      </w:r>
      <w:proofErr w:type="spellEnd"/>
      <w:r w:rsidR="00266A8D">
        <w:rPr>
          <w:rFonts w:hint="cs"/>
          <w:sz w:val="24"/>
          <w:szCs w:val="24"/>
          <w:rtl/>
          <w:lang w:bidi="ar-DZ"/>
        </w:rPr>
        <w:t xml:space="preserve"> بدور اللجنة الدولية للصليب الأحمر </w:t>
      </w:r>
      <w:r w:rsidR="00F2003F">
        <w:rPr>
          <w:rFonts w:hint="cs"/>
          <w:sz w:val="24"/>
          <w:szCs w:val="24"/>
          <w:rtl/>
          <w:lang w:bidi="ar-DZ"/>
        </w:rPr>
        <w:t xml:space="preserve">و مؤسسات الإغاثة الأخرى , و هذا التدخل يتم عن طريق الأمم </w:t>
      </w:r>
      <w:proofErr w:type="spellStart"/>
      <w:r w:rsidR="00F2003F">
        <w:rPr>
          <w:rFonts w:hint="cs"/>
          <w:sz w:val="24"/>
          <w:szCs w:val="24"/>
          <w:rtl/>
          <w:lang w:bidi="ar-DZ"/>
        </w:rPr>
        <w:t>المتحذة</w:t>
      </w:r>
      <w:proofErr w:type="spellEnd"/>
      <w:r w:rsidR="00F2003F">
        <w:rPr>
          <w:rFonts w:hint="cs"/>
          <w:sz w:val="24"/>
          <w:szCs w:val="24"/>
          <w:rtl/>
          <w:lang w:bidi="ar-DZ"/>
        </w:rPr>
        <w:t xml:space="preserve"> و </w:t>
      </w:r>
      <w:proofErr w:type="spellStart"/>
      <w:r w:rsidR="00F2003F">
        <w:rPr>
          <w:rFonts w:hint="cs"/>
          <w:sz w:val="24"/>
          <w:szCs w:val="24"/>
          <w:rtl/>
          <w:lang w:bidi="ar-DZ"/>
        </w:rPr>
        <w:t>اجهزتها</w:t>
      </w:r>
      <w:proofErr w:type="spellEnd"/>
      <w:r w:rsidR="00F2003F">
        <w:rPr>
          <w:rFonts w:hint="cs"/>
          <w:sz w:val="24"/>
          <w:szCs w:val="24"/>
          <w:rtl/>
          <w:lang w:bidi="ar-DZ"/>
        </w:rPr>
        <w:t xml:space="preserve"> أو بتفويض منها ومن شروط التدخل نذكر </w:t>
      </w:r>
      <w:r w:rsidR="00F2003F">
        <w:rPr>
          <w:rFonts w:hint="cs"/>
          <w:b/>
          <w:bCs/>
          <w:sz w:val="24"/>
          <w:szCs w:val="24"/>
          <w:rtl/>
          <w:lang w:bidi="ar-DZ"/>
        </w:rPr>
        <w:t xml:space="preserve">شرط المصلحة الإنسانية </w:t>
      </w:r>
      <w:r w:rsidR="00F2003F">
        <w:rPr>
          <w:rFonts w:hint="cs"/>
          <w:sz w:val="24"/>
          <w:szCs w:val="24"/>
          <w:rtl/>
          <w:lang w:bidi="ar-DZ"/>
        </w:rPr>
        <w:t xml:space="preserve">أي الدولة المتدخلة ليست لها أي مصلحة سياسية أو </w:t>
      </w:r>
      <w:proofErr w:type="spellStart"/>
      <w:r w:rsidR="00F2003F">
        <w:rPr>
          <w:rFonts w:hint="cs"/>
          <w:sz w:val="24"/>
          <w:szCs w:val="24"/>
          <w:rtl/>
          <w:lang w:bidi="ar-DZ"/>
        </w:rPr>
        <w:t>إقتصادية</w:t>
      </w:r>
      <w:proofErr w:type="spellEnd"/>
      <w:r w:rsidR="00F2003F">
        <w:rPr>
          <w:rFonts w:hint="cs"/>
          <w:sz w:val="24"/>
          <w:szCs w:val="24"/>
          <w:rtl/>
          <w:lang w:bidi="ar-DZ"/>
        </w:rPr>
        <w:t xml:space="preserve"> أو </w:t>
      </w:r>
      <w:proofErr w:type="spellStart"/>
      <w:r w:rsidR="00F2003F">
        <w:rPr>
          <w:rFonts w:hint="cs"/>
          <w:sz w:val="24"/>
          <w:szCs w:val="24"/>
          <w:rtl/>
          <w:lang w:bidi="ar-DZ"/>
        </w:rPr>
        <w:t>إجتماعية</w:t>
      </w:r>
      <w:proofErr w:type="spellEnd"/>
      <w:r w:rsidR="00F2003F">
        <w:rPr>
          <w:rFonts w:hint="cs"/>
          <w:sz w:val="24"/>
          <w:szCs w:val="24"/>
          <w:rtl/>
          <w:lang w:bidi="ar-DZ"/>
        </w:rPr>
        <w:t xml:space="preserve"> أو عسكرية و كذلك </w:t>
      </w:r>
      <w:r w:rsidR="00F2003F">
        <w:rPr>
          <w:rFonts w:hint="cs"/>
          <w:b/>
          <w:bCs/>
          <w:sz w:val="24"/>
          <w:szCs w:val="24"/>
          <w:rtl/>
          <w:lang w:bidi="ar-DZ"/>
        </w:rPr>
        <w:t xml:space="preserve">شرط وجود </w:t>
      </w:r>
      <w:proofErr w:type="spellStart"/>
      <w:r w:rsidR="00F2003F">
        <w:rPr>
          <w:rFonts w:hint="cs"/>
          <w:b/>
          <w:bCs/>
          <w:sz w:val="24"/>
          <w:szCs w:val="24"/>
          <w:rtl/>
          <w:lang w:bidi="ar-DZ"/>
        </w:rPr>
        <w:t>إنتهاكات</w:t>
      </w:r>
      <w:proofErr w:type="spellEnd"/>
      <w:r w:rsidR="00F2003F">
        <w:rPr>
          <w:rFonts w:hint="cs"/>
          <w:b/>
          <w:bCs/>
          <w:sz w:val="24"/>
          <w:szCs w:val="24"/>
          <w:rtl/>
          <w:lang w:bidi="ar-DZ"/>
        </w:rPr>
        <w:t xml:space="preserve"> جسيمة حالة أو وشيكة لحقوق الإنسان </w:t>
      </w:r>
      <w:r w:rsidR="00F2003F">
        <w:rPr>
          <w:rFonts w:hint="cs"/>
          <w:sz w:val="24"/>
          <w:szCs w:val="24"/>
          <w:rtl/>
          <w:lang w:bidi="ar-DZ"/>
        </w:rPr>
        <w:t>.</w:t>
      </w:r>
    </w:p>
    <w:p w:rsidR="00F2003F" w:rsidRDefault="00F2003F" w:rsidP="00CC03E2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ب- طلب التدخل : </w:t>
      </w:r>
    </w:p>
    <w:p w:rsidR="00F2003F" w:rsidRDefault="00F2003F" w:rsidP="00CC03E2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في هذه الحالة يكون </w:t>
      </w:r>
      <w:proofErr w:type="spellStart"/>
      <w:r>
        <w:rPr>
          <w:rFonts w:hint="cs"/>
          <w:sz w:val="24"/>
          <w:szCs w:val="24"/>
          <w:rtl/>
          <w:lang w:bidi="ar-DZ"/>
        </w:rPr>
        <w:t>التخل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مشروعا وذلك عن طريق طلب الدولة المتدخلة لديها , حيث تملك الدولة عند ممارستها </w:t>
      </w:r>
      <w:proofErr w:type="spellStart"/>
      <w:r>
        <w:rPr>
          <w:rFonts w:hint="cs"/>
          <w:sz w:val="24"/>
          <w:szCs w:val="24"/>
          <w:rtl/>
          <w:lang w:bidi="ar-DZ"/>
        </w:rPr>
        <w:t>إختصاصاتها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السيادية أن تدعوا أية دولة أو منظمة </w:t>
      </w:r>
      <w:r w:rsidR="00324CEA">
        <w:rPr>
          <w:rFonts w:hint="cs"/>
          <w:sz w:val="24"/>
          <w:szCs w:val="24"/>
          <w:rtl/>
          <w:lang w:bidi="ar-DZ"/>
        </w:rPr>
        <w:t>إلى التدخل العسكري أو المدني .</w:t>
      </w:r>
    </w:p>
    <w:p w:rsidR="00324CEA" w:rsidRDefault="00324CEA" w:rsidP="00CC03E2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ج- التدخل دفاعا عن حقوق الدولة :</w:t>
      </w:r>
    </w:p>
    <w:p w:rsidR="00324CEA" w:rsidRDefault="00324CEA" w:rsidP="00CC03E2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إن ممارسة الدولة لحقوقها السيادية , يقابله </w:t>
      </w:r>
      <w:proofErr w:type="spellStart"/>
      <w:r>
        <w:rPr>
          <w:rFonts w:hint="cs"/>
          <w:sz w:val="24"/>
          <w:szCs w:val="24"/>
          <w:rtl/>
          <w:lang w:bidi="ar-DZ"/>
        </w:rPr>
        <w:t>إالتزام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بعدم الإضرار بالغير أي عدم </w:t>
      </w:r>
      <w:proofErr w:type="spellStart"/>
      <w:r>
        <w:rPr>
          <w:rFonts w:hint="cs"/>
          <w:sz w:val="24"/>
          <w:szCs w:val="24"/>
          <w:rtl/>
          <w:lang w:bidi="ar-DZ"/>
        </w:rPr>
        <w:t>إنتهاك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سيادة الغير  فإذا </w:t>
      </w:r>
      <w:proofErr w:type="spellStart"/>
      <w:r w:rsidR="003D48FA">
        <w:rPr>
          <w:rFonts w:hint="cs"/>
          <w:sz w:val="24"/>
          <w:szCs w:val="24"/>
          <w:rtl/>
          <w:lang w:bidi="ar-DZ"/>
        </w:rPr>
        <w:t>إنتهكت</w:t>
      </w:r>
      <w:proofErr w:type="spellEnd"/>
      <w:r w:rsidR="003D48FA">
        <w:rPr>
          <w:rFonts w:hint="cs"/>
          <w:sz w:val="24"/>
          <w:szCs w:val="24"/>
          <w:rtl/>
          <w:lang w:bidi="ar-DZ"/>
        </w:rPr>
        <w:t xml:space="preserve"> سيادة دولة </w:t>
      </w:r>
      <w:proofErr w:type="spellStart"/>
      <w:r w:rsidR="003D48FA">
        <w:rPr>
          <w:rFonts w:hint="cs"/>
          <w:sz w:val="24"/>
          <w:szCs w:val="24"/>
          <w:rtl/>
          <w:lang w:bidi="ar-DZ"/>
        </w:rPr>
        <w:t>بالإعتداء</w:t>
      </w:r>
      <w:proofErr w:type="spellEnd"/>
      <w:r w:rsidR="003D48FA">
        <w:rPr>
          <w:rFonts w:hint="cs"/>
          <w:sz w:val="24"/>
          <w:szCs w:val="24"/>
          <w:rtl/>
          <w:lang w:bidi="ar-DZ"/>
        </w:rPr>
        <w:t xml:space="preserve"> عليها هنا جاز لها حسب مبادئ قواعد القانون الدولي الدفاع عن نفسها </w:t>
      </w:r>
      <w:proofErr w:type="spellStart"/>
      <w:r w:rsidR="003D48FA">
        <w:rPr>
          <w:rFonts w:hint="cs"/>
          <w:sz w:val="24"/>
          <w:szCs w:val="24"/>
          <w:rtl/>
          <w:lang w:bidi="ar-DZ"/>
        </w:rPr>
        <w:t>بإتخاذ</w:t>
      </w:r>
      <w:proofErr w:type="spellEnd"/>
      <w:r w:rsidR="003D48FA">
        <w:rPr>
          <w:rFonts w:hint="cs"/>
          <w:sz w:val="24"/>
          <w:szCs w:val="24"/>
          <w:rtl/>
          <w:lang w:bidi="ar-DZ"/>
        </w:rPr>
        <w:t xml:space="preserve"> تدابير مضادة بهدف قمع العدوان . </w:t>
      </w:r>
    </w:p>
    <w:p w:rsidR="003D48FA" w:rsidRPr="00773CD1" w:rsidRDefault="003D48FA" w:rsidP="00CC03E2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 w:rsidRPr="00773CD1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>د- التدخل لحماية حقوق و مصالح رعايا الدول :</w:t>
      </w:r>
    </w:p>
    <w:p w:rsidR="005C7618" w:rsidRDefault="003D48FA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للدولة الحق في حماية رعاياها في دولة أخرى , و أنها مكلفة بذلك إذا ما كان قانونها الداخلي يلزمها بذلك و هو حال أغلب الدول , ولكن لا يجوز لها التدخل إلا في حالة خرق حقوق الأجانب و عدم الحفاظ على أمنهم كبقية المواطنين أو تعرضهم </w:t>
      </w:r>
      <w:proofErr w:type="spellStart"/>
      <w:r>
        <w:rPr>
          <w:rFonts w:hint="cs"/>
          <w:sz w:val="24"/>
          <w:szCs w:val="24"/>
          <w:rtl/>
          <w:lang w:bidi="ar-DZ"/>
        </w:rPr>
        <w:t>لإعتداءات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غير مشروعة , عندئذ يحق للدولة أن تتدخل لحماية حقوق و مصالح وأمن رعاياه</w:t>
      </w:r>
      <w:r w:rsidR="005C7618">
        <w:rPr>
          <w:rFonts w:hint="cs"/>
          <w:sz w:val="24"/>
          <w:szCs w:val="24"/>
          <w:rtl/>
          <w:lang w:bidi="ar-DZ"/>
        </w:rPr>
        <w:t>ا .</w:t>
      </w:r>
    </w:p>
    <w:p w:rsidR="005C7618" w:rsidRPr="00933DB9" w:rsidRDefault="005C7618" w:rsidP="005C7618">
      <w:pPr>
        <w:jc w:val="right"/>
        <w:rPr>
          <w:rFonts w:hint="cs"/>
          <w:sz w:val="24"/>
          <w:szCs w:val="24"/>
          <w:rtl/>
          <w:lang w:bidi="ar-DZ"/>
        </w:rPr>
      </w:pPr>
      <w:r w:rsidRPr="00933DB9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3- مبدأ حسن الجوار : </w:t>
      </w:r>
    </w:p>
    <w:p w:rsidR="003D6282" w:rsidRDefault="005C7618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نشأت فكرة حسن الجوار منذ القدم وذلك بحكم الضرورة , وبدأت كعرف قبل أن تصبح مبدأ قانونيا ملزما في القانون الداخلي حيث ظهر مفهوم مضار الجوار غير مألوفة , لينتقل بعد ذلك إلى القانون الدولي العام </w:t>
      </w:r>
      <w:r w:rsidR="003D6282">
        <w:rPr>
          <w:rFonts w:hint="cs"/>
          <w:sz w:val="24"/>
          <w:szCs w:val="24"/>
          <w:rtl/>
          <w:lang w:bidi="ar-DZ"/>
        </w:rPr>
        <w:t xml:space="preserve">المنظم للحياة الدولية تحت ما يعرف بمبدأ حسن الجوار , والذي يقصد </w:t>
      </w:r>
      <w:proofErr w:type="spellStart"/>
      <w:r w:rsidR="003D6282">
        <w:rPr>
          <w:rFonts w:hint="cs"/>
          <w:sz w:val="24"/>
          <w:szCs w:val="24"/>
          <w:rtl/>
          <w:lang w:bidi="ar-DZ"/>
        </w:rPr>
        <w:t>به</w:t>
      </w:r>
      <w:proofErr w:type="spellEnd"/>
      <w:r w:rsidR="003D6282">
        <w:rPr>
          <w:rFonts w:hint="cs"/>
          <w:sz w:val="24"/>
          <w:szCs w:val="24"/>
          <w:rtl/>
          <w:lang w:bidi="ar-DZ"/>
        </w:rPr>
        <w:t xml:space="preserve"> مراعاة الدول عند ممارسة </w:t>
      </w:r>
      <w:proofErr w:type="spellStart"/>
      <w:r w:rsidR="003D6282">
        <w:rPr>
          <w:rFonts w:hint="cs"/>
          <w:sz w:val="24"/>
          <w:szCs w:val="24"/>
          <w:rtl/>
          <w:lang w:bidi="ar-DZ"/>
        </w:rPr>
        <w:t>إختصاصاتها</w:t>
      </w:r>
      <w:proofErr w:type="spellEnd"/>
      <w:r w:rsidR="003D6282">
        <w:rPr>
          <w:rFonts w:hint="cs"/>
          <w:sz w:val="24"/>
          <w:szCs w:val="24"/>
          <w:rtl/>
          <w:lang w:bidi="ar-DZ"/>
        </w:rPr>
        <w:t xml:space="preserve"> على إقليمها ضرورة عدم إلحاق الضرر بالأقاليم المجاورة . أي التعسف في </w:t>
      </w:r>
      <w:proofErr w:type="spellStart"/>
      <w:r w:rsidR="003D6282">
        <w:rPr>
          <w:rFonts w:hint="cs"/>
          <w:sz w:val="24"/>
          <w:szCs w:val="24"/>
          <w:rtl/>
          <w:lang w:bidi="ar-DZ"/>
        </w:rPr>
        <w:t>إستعمال</w:t>
      </w:r>
      <w:proofErr w:type="spellEnd"/>
      <w:r w:rsidR="003D6282">
        <w:rPr>
          <w:rFonts w:hint="cs"/>
          <w:sz w:val="24"/>
          <w:szCs w:val="24"/>
          <w:rtl/>
          <w:lang w:bidi="ar-DZ"/>
        </w:rPr>
        <w:t xml:space="preserve"> الحق , وينطوي على مبدأ حسن الجوار مبدأين : </w:t>
      </w:r>
    </w:p>
    <w:p w:rsidR="003D6282" w:rsidRDefault="003D6282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أنه ينبغي على الدولة أن تمتنع عن مباشرة أي عمل فوق إقليمها يترتب عليه الإضرار بمصالح الدول </w:t>
      </w:r>
      <w:proofErr w:type="gramStart"/>
      <w:r>
        <w:rPr>
          <w:rFonts w:hint="cs"/>
          <w:sz w:val="24"/>
          <w:szCs w:val="24"/>
          <w:rtl/>
          <w:lang w:bidi="ar-DZ"/>
        </w:rPr>
        <w:t>المجاورة .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3D6282" w:rsidRDefault="003D6282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يجب على الدولة أن تتخذ جميع </w:t>
      </w:r>
      <w:proofErr w:type="spellStart"/>
      <w:r>
        <w:rPr>
          <w:rFonts w:hint="cs"/>
          <w:sz w:val="24"/>
          <w:szCs w:val="24"/>
          <w:rtl/>
          <w:lang w:bidi="ar-DZ"/>
        </w:rPr>
        <w:t>الإحتياطات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الضرورية فوق إقليمها و </w:t>
      </w:r>
      <w:proofErr w:type="spellStart"/>
      <w:r>
        <w:rPr>
          <w:rFonts w:hint="cs"/>
          <w:sz w:val="24"/>
          <w:szCs w:val="24"/>
          <w:rtl/>
          <w:lang w:bidi="ar-DZ"/>
        </w:rPr>
        <w:t>إمتناعها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عن القيام بأي أنشطة تحدث أثار ضارة بإقليم الدولة المجاورة . </w:t>
      </w:r>
    </w:p>
    <w:p w:rsidR="005C7618" w:rsidRDefault="003D6282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قضية مصنع مسبك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ترايل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773CD1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5C7618">
        <w:rPr>
          <w:rFonts w:hint="cs"/>
          <w:sz w:val="24"/>
          <w:szCs w:val="24"/>
          <w:rtl/>
          <w:lang w:bidi="ar-DZ"/>
        </w:rPr>
        <w:t xml:space="preserve"> </w:t>
      </w:r>
      <w:r w:rsidR="00294B6E">
        <w:rPr>
          <w:rFonts w:hint="cs"/>
          <w:sz w:val="24"/>
          <w:szCs w:val="24"/>
          <w:rtl/>
          <w:lang w:bidi="ar-DZ"/>
        </w:rPr>
        <w:t xml:space="preserve">في سنة 1896 تم إنشاء مصنع لصهر المعادن مثل الزنك , الرصاص والنحاس في منطقة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ترايل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بين الولايات المتحدة الأمريكية وكندا , و بسبب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التحسنات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الجارية على المصنع تم إقامة مدخنتين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بإرتفاع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قدره 409قدم , كما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إزدادت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عملية الصهر اليومي للمعادن , الأمر الذي ترتب عليه وجود الكثير من ثاني أكسيد الكربون في الهواء و الغازات السامة الأخرى , وبفعل الرياح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بدأينتقل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إلى ولاية واشنطن و التي تبعد عن المصنع بمقدار 7 أميال فقط ولقد ترتب على هذه الملوثات الخطيرة إحداث أضرار بالغة بالمزروعات بالولايات المتحدة الأمريكية , مما أثار شكوى </w:t>
      </w:r>
      <w:proofErr w:type="spellStart"/>
      <w:r w:rsidR="00294B6E">
        <w:rPr>
          <w:rFonts w:hint="cs"/>
          <w:sz w:val="24"/>
          <w:szCs w:val="24"/>
          <w:rtl/>
          <w:lang w:bidi="ar-DZ"/>
        </w:rPr>
        <w:t>الالمزارعين</w:t>
      </w:r>
      <w:proofErr w:type="spellEnd"/>
      <w:r w:rsidR="00294B6E">
        <w:rPr>
          <w:rFonts w:hint="cs"/>
          <w:sz w:val="24"/>
          <w:szCs w:val="24"/>
          <w:rtl/>
          <w:lang w:bidi="ar-DZ"/>
        </w:rPr>
        <w:t xml:space="preserve"> , فقام المصنع المذكور بتعويض المزارعين ببعض التعويضات المالية لهم , ومع ذلك لم تتوقف الأدخنة </w:t>
      </w:r>
      <w:r w:rsidR="00933DB9">
        <w:rPr>
          <w:rFonts w:hint="cs"/>
          <w:sz w:val="24"/>
          <w:szCs w:val="24"/>
          <w:rtl/>
          <w:lang w:bidi="ar-DZ"/>
        </w:rPr>
        <w:t xml:space="preserve">المتصاعدة من المصنع عن إحداث الأضرار و الخسائر للمزارعين الأمريكيين , مما دفع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باولايات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المتحدة الأمريكية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بالإحتجاج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مرة أخرى لدى كندا في 17 فيفري 1933 ,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وإنتهت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المفاوضات الدبلوماسية بين البلدين إلى عقد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إتفاقية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في مدينة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أتاوا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سنة 1935 و التي تقضي بقبول الطرفان عرض النزاع على التحكيم تشكلت من 3 أعضاء تولت الفصل في القضية و التي ألزمت كندا بدفع تعويض قيمته 78ألف </w:t>
      </w:r>
      <w:proofErr w:type="spellStart"/>
      <w:r w:rsidR="00933DB9">
        <w:rPr>
          <w:rFonts w:hint="cs"/>
          <w:sz w:val="24"/>
          <w:szCs w:val="24"/>
          <w:rtl/>
          <w:lang w:bidi="ar-DZ"/>
        </w:rPr>
        <w:t>ولار</w:t>
      </w:r>
      <w:proofErr w:type="spellEnd"/>
      <w:r w:rsidR="00933DB9">
        <w:rPr>
          <w:rFonts w:hint="cs"/>
          <w:sz w:val="24"/>
          <w:szCs w:val="24"/>
          <w:rtl/>
          <w:lang w:bidi="ar-DZ"/>
        </w:rPr>
        <w:t xml:space="preserve"> </w:t>
      </w:r>
      <w:r w:rsidR="004828B5">
        <w:rPr>
          <w:rFonts w:hint="cs"/>
          <w:sz w:val="24"/>
          <w:szCs w:val="24"/>
          <w:rtl/>
          <w:lang w:bidi="ar-DZ"/>
        </w:rPr>
        <w:t xml:space="preserve">. </w:t>
      </w:r>
    </w:p>
    <w:p w:rsidR="004828B5" w:rsidRPr="004E1883" w:rsidRDefault="004828B5" w:rsidP="005C7618">
      <w:pPr>
        <w:jc w:val="right"/>
        <w:rPr>
          <w:rFonts w:hint="cs"/>
          <w:sz w:val="24"/>
          <w:szCs w:val="24"/>
          <w:rtl/>
          <w:lang w:bidi="ar-DZ"/>
        </w:rPr>
      </w:pPr>
      <w:r w:rsidRPr="004E188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4- مبدأ المساواة في السيادة : </w:t>
      </w:r>
    </w:p>
    <w:p w:rsidR="004828B5" w:rsidRDefault="004828B5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وهو من المبادئ التي يرتكز عليها القانون الدولي منذ مدة وكما هو مؤكد عليه في المادة 2 من ميثاق الأمم المتحدة " تقوم الهيئة على مبدأ المساواة في السيادة بين جميع أعضائها </w:t>
      </w:r>
      <w:proofErr w:type="gramStart"/>
      <w:r>
        <w:rPr>
          <w:rFonts w:hint="cs"/>
          <w:sz w:val="24"/>
          <w:szCs w:val="24"/>
          <w:rtl/>
          <w:lang w:bidi="ar-DZ"/>
        </w:rPr>
        <w:t>" .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4828B5" w:rsidRDefault="004828B5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إن السيادة في الفقه التقليدي لها </w:t>
      </w:r>
      <w:proofErr w:type="gramStart"/>
      <w:r>
        <w:rPr>
          <w:rFonts w:hint="cs"/>
          <w:sz w:val="24"/>
          <w:szCs w:val="24"/>
          <w:rtl/>
          <w:lang w:bidi="ar-DZ"/>
        </w:rPr>
        <w:t>مظهران :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4828B5" w:rsidRDefault="004828B5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الأول: مظهر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داخلي :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والذي يقوم على حرية الدولة في تصريف شؤونها الداخلية وفرض سيادتها و سلطانها على كل ما يوجد على إقليمها </w:t>
      </w:r>
      <w:r w:rsidR="00181EEE">
        <w:rPr>
          <w:rFonts w:hint="cs"/>
          <w:sz w:val="24"/>
          <w:szCs w:val="24"/>
          <w:rtl/>
          <w:lang w:bidi="ar-DZ"/>
        </w:rPr>
        <w:t xml:space="preserve">من أشخاص طبيعيين أو معنويين . </w:t>
      </w:r>
    </w:p>
    <w:p w:rsidR="00181EEE" w:rsidRDefault="00181EEE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الثاني : مظهر خارجي : </w:t>
      </w:r>
      <w:r>
        <w:rPr>
          <w:rFonts w:hint="cs"/>
          <w:sz w:val="24"/>
          <w:szCs w:val="24"/>
          <w:rtl/>
          <w:lang w:bidi="ar-DZ"/>
        </w:rPr>
        <w:t xml:space="preserve">و الذي يقوم على </w:t>
      </w:r>
      <w:proofErr w:type="spellStart"/>
      <w:r>
        <w:rPr>
          <w:rFonts w:hint="cs"/>
          <w:sz w:val="24"/>
          <w:szCs w:val="24"/>
          <w:rtl/>
          <w:lang w:bidi="ar-DZ"/>
        </w:rPr>
        <w:t>إستقلال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الدولة في إدارة علاقاتها الخارجية دون أن تخضع في ذلك للأي سلطة عليا . </w:t>
      </w:r>
    </w:p>
    <w:p w:rsidR="00181EEE" w:rsidRDefault="00181EEE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أن الدول متساوية في السيادة قانونا , إذ ليس هناك تدرج في </w:t>
      </w:r>
      <w:proofErr w:type="spellStart"/>
      <w:r>
        <w:rPr>
          <w:rFonts w:hint="cs"/>
          <w:sz w:val="24"/>
          <w:szCs w:val="24"/>
          <w:rtl/>
          <w:lang w:bidi="ar-DZ"/>
        </w:rPr>
        <w:t>السيادات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بأن تكون هناك سيادة أعلى من سيادة </w:t>
      </w:r>
      <w:proofErr w:type="spellStart"/>
      <w:r>
        <w:rPr>
          <w:rFonts w:hint="cs"/>
          <w:sz w:val="24"/>
          <w:szCs w:val="24"/>
          <w:rtl/>
          <w:lang w:bidi="ar-DZ"/>
        </w:rPr>
        <w:t>اخرى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 معنى ذلك أن الحقوق و الواجبات التي تتمتع بها الدول متساوية من الناحية القانونية , حتى وإن كان هناك فروق بين الدول من ناحية الكثافة السكانية أو المساحة الجغرافيا أو الموارد </w:t>
      </w:r>
      <w:proofErr w:type="spellStart"/>
      <w:r>
        <w:rPr>
          <w:rFonts w:hint="cs"/>
          <w:sz w:val="24"/>
          <w:szCs w:val="24"/>
          <w:rtl/>
          <w:lang w:bidi="ar-DZ"/>
        </w:rPr>
        <w:t>الإقتصادية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أو درجة التقدم العلمي و التقني و مدى القوة العسكرية </w:t>
      </w:r>
    </w:p>
    <w:p w:rsidR="002521A7" w:rsidRDefault="002521A7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فالدولة الكاملة السيادة لا تخضع ولا تتبع في شؤونها الداخلية أو الخارجية لرقابة أو سيطرة من دولة أخرى فلها مطلق الحرية في وضع دستورها أو تعديله , أما الدول الناقصة السيادة فإنها </w:t>
      </w:r>
      <w:proofErr w:type="spellStart"/>
      <w:r>
        <w:rPr>
          <w:rFonts w:hint="cs"/>
          <w:sz w:val="24"/>
          <w:szCs w:val="24"/>
          <w:rtl/>
          <w:lang w:bidi="ar-DZ"/>
        </w:rPr>
        <w:t>لاتتمتع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با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لإختصاصات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الأساسية للدولة لخضوعها لدولة أخرى كالدول التي توضع تحت الحماية أو </w:t>
      </w:r>
      <w:proofErr w:type="spellStart"/>
      <w:r>
        <w:rPr>
          <w:rFonts w:hint="cs"/>
          <w:sz w:val="24"/>
          <w:szCs w:val="24"/>
          <w:rtl/>
          <w:lang w:bidi="ar-DZ"/>
        </w:rPr>
        <w:t>الإنتداب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أو الدول المستعمرة . </w:t>
      </w:r>
    </w:p>
    <w:p w:rsidR="002521A7" w:rsidRDefault="002521A7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أما نظرية السيادة في </w:t>
      </w:r>
      <w:proofErr w:type="spellStart"/>
      <w:r>
        <w:rPr>
          <w:rFonts w:hint="cs"/>
          <w:sz w:val="24"/>
          <w:szCs w:val="24"/>
          <w:rtl/>
          <w:lang w:bidi="ar-DZ"/>
        </w:rPr>
        <w:t>في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العصر الحديث , نجد أنها تعرضت للعديد من </w:t>
      </w:r>
      <w:proofErr w:type="spellStart"/>
      <w:r>
        <w:rPr>
          <w:rFonts w:hint="cs"/>
          <w:sz w:val="24"/>
          <w:szCs w:val="24"/>
          <w:rtl/>
          <w:lang w:bidi="ar-DZ"/>
        </w:rPr>
        <w:t>الإنتقادات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  <w:r w:rsidR="00875EF2">
        <w:rPr>
          <w:rFonts w:hint="cs"/>
          <w:sz w:val="24"/>
          <w:szCs w:val="24"/>
          <w:rtl/>
          <w:lang w:bidi="ar-DZ"/>
        </w:rPr>
        <w:t xml:space="preserve">على </w:t>
      </w:r>
      <w:proofErr w:type="spellStart"/>
      <w:r w:rsidR="00875EF2">
        <w:rPr>
          <w:rFonts w:hint="cs"/>
          <w:sz w:val="24"/>
          <w:szCs w:val="24"/>
          <w:rtl/>
          <w:lang w:bidi="ar-DZ"/>
        </w:rPr>
        <w:t>إعتبار</w:t>
      </w:r>
      <w:proofErr w:type="spellEnd"/>
      <w:r w:rsidR="00875EF2">
        <w:rPr>
          <w:rFonts w:hint="cs"/>
          <w:sz w:val="24"/>
          <w:szCs w:val="24"/>
          <w:rtl/>
          <w:lang w:bidi="ar-DZ"/>
        </w:rPr>
        <w:t xml:space="preserve"> أنها لا تتفق مع الظروف الحالية للمجتمع الدولي من </w:t>
      </w:r>
      <w:proofErr w:type="spellStart"/>
      <w:r w:rsidR="00875EF2">
        <w:rPr>
          <w:rFonts w:hint="cs"/>
          <w:sz w:val="24"/>
          <w:szCs w:val="24"/>
          <w:rtl/>
          <w:lang w:bidi="ar-DZ"/>
        </w:rPr>
        <w:t>إستبدال</w:t>
      </w:r>
      <w:proofErr w:type="spellEnd"/>
      <w:r w:rsidR="00875EF2">
        <w:rPr>
          <w:rFonts w:hint="cs"/>
          <w:sz w:val="24"/>
          <w:szCs w:val="24"/>
          <w:rtl/>
          <w:lang w:bidi="ar-DZ"/>
        </w:rPr>
        <w:t xml:space="preserve"> داخلي و فوضى دولية , وهذا ما أدى إلى إعاقة تطور القانون الدولي و عرقلة عمل المنظمات الدولية و فشل الكثير من المؤتمرات الدولية , وكذلك تسلط الدول القوية على الدول الضعيفة حيث أن الحرب أصبحت الحكم النهائي في العلاقات بين الدول ذات السيادة , وعليه فإن الأخذ بسيادة الدولة في حدود الضوابط القانونية المشروعة تأسيسا على مبدأ السيادة و قواعد القانون الدولي , فكل منهما يكمل الأخر  فالدولة ذات السيادة تشترك في وضع القواعد الدولية متساوية  في حين القواعد الدولية تعترف بمبدأ السيادة بوصفه أحد المبادئ الرئيسية التي تستند هي نفسها إليها , ذلك </w:t>
      </w:r>
      <w:proofErr w:type="spellStart"/>
      <w:r w:rsidR="00875EF2">
        <w:rPr>
          <w:rFonts w:hint="cs"/>
          <w:sz w:val="24"/>
          <w:szCs w:val="24"/>
          <w:rtl/>
          <w:lang w:bidi="ar-DZ"/>
        </w:rPr>
        <w:t>ان</w:t>
      </w:r>
      <w:proofErr w:type="spellEnd"/>
      <w:r w:rsidR="00875EF2">
        <w:rPr>
          <w:rFonts w:hint="cs"/>
          <w:sz w:val="24"/>
          <w:szCs w:val="24"/>
          <w:rtl/>
          <w:lang w:bidi="ar-DZ"/>
        </w:rPr>
        <w:t xml:space="preserve"> ضرورات التعايش الدولي تطلبت قيام كل دولة </w:t>
      </w:r>
      <w:proofErr w:type="spellStart"/>
      <w:r w:rsidR="00875EF2">
        <w:rPr>
          <w:rFonts w:hint="cs"/>
          <w:sz w:val="24"/>
          <w:szCs w:val="24"/>
          <w:rtl/>
          <w:lang w:bidi="ar-DZ"/>
        </w:rPr>
        <w:t>بإحترام</w:t>
      </w:r>
      <w:proofErr w:type="spellEnd"/>
      <w:r w:rsidR="00875EF2">
        <w:rPr>
          <w:rFonts w:hint="cs"/>
          <w:sz w:val="24"/>
          <w:szCs w:val="24"/>
          <w:rtl/>
          <w:lang w:bidi="ar-DZ"/>
        </w:rPr>
        <w:t xml:space="preserve"> مطالب و حقوق الدول الأخرى </w:t>
      </w:r>
      <w:r w:rsidR="004E1883">
        <w:rPr>
          <w:rFonts w:hint="cs"/>
          <w:sz w:val="24"/>
          <w:szCs w:val="24"/>
          <w:rtl/>
          <w:lang w:bidi="ar-DZ"/>
        </w:rPr>
        <w:t xml:space="preserve">على أساس تبادل لمبدأ المعاملة بالمثل , ويترتب على مبدأ المساواة في السيادة بين الدول النتائج التالية : </w:t>
      </w:r>
    </w:p>
    <w:p w:rsidR="004E1883" w:rsidRDefault="004E1883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- المساواة بين الدول أمام القانون .</w:t>
      </w:r>
    </w:p>
    <w:p w:rsidR="004E1883" w:rsidRDefault="004E1883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ممارسة السيادة في ضوء </w:t>
      </w:r>
      <w:proofErr w:type="spellStart"/>
      <w:r>
        <w:rPr>
          <w:rFonts w:hint="cs"/>
          <w:sz w:val="24"/>
          <w:szCs w:val="24"/>
          <w:rtl/>
          <w:lang w:bidi="ar-DZ"/>
        </w:rPr>
        <w:t>إلتزام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دولي . </w:t>
      </w:r>
    </w:p>
    <w:p w:rsidR="004E1883" w:rsidRDefault="004E1883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proofErr w:type="spellStart"/>
      <w:r>
        <w:rPr>
          <w:rFonts w:hint="cs"/>
          <w:sz w:val="24"/>
          <w:szCs w:val="24"/>
          <w:rtl/>
          <w:lang w:bidi="ar-DZ"/>
        </w:rPr>
        <w:t>إحترام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شخصية الدولة و </w:t>
      </w:r>
      <w:proofErr w:type="spellStart"/>
      <w:r>
        <w:rPr>
          <w:rFonts w:hint="cs"/>
          <w:sz w:val="24"/>
          <w:szCs w:val="24"/>
          <w:rtl/>
          <w:lang w:bidi="ar-DZ"/>
        </w:rPr>
        <w:t>إستقلالها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. </w:t>
      </w:r>
    </w:p>
    <w:p w:rsidR="004E1883" w:rsidRPr="00181EEE" w:rsidRDefault="004E1883" w:rsidP="005C761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تمتع الدول بممارسة الحقوق الكامنة في السيادة التامة دون أدنى </w:t>
      </w:r>
      <w:proofErr w:type="gramStart"/>
      <w:r>
        <w:rPr>
          <w:rFonts w:hint="cs"/>
          <w:sz w:val="24"/>
          <w:szCs w:val="24"/>
          <w:rtl/>
          <w:lang w:bidi="ar-DZ"/>
        </w:rPr>
        <w:t>تدخل .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DF61E8" w:rsidRPr="005C7618" w:rsidRDefault="005C7618" w:rsidP="005C7618">
      <w:pPr>
        <w:tabs>
          <w:tab w:val="center" w:pos="4536"/>
          <w:tab w:val="right" w:pos="9072"/>
        </w:tabs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sectPr w:rsidR="00DF61E8" w:rsidRPr="005C7618" w:rsidSect="0082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F61E8"/>
    <w:rsid w:val="000C56F5"/>
    <w:rsid w:val="00181EEE"/>
    <w:rsid w:val="002521A7"/>
    <w:rsid w:val="00266A8D"/>
    <w:rsid w:val="00292AC0"/>
    <w:rsid w:val="00294B6E"/>
    <w:rsid w:val="002A4354"/>
    <w:rsid w:val="00324CEA"/>
    <w:rsid w:val="003D48FA"/>
    <w:rsid w:val="003D6282"/>
    <w:rsid w:val="00401DE0"/>
    <w:rsid w:val="004828B5"/>
    <w:rsid w:val="0049311A"/>
    <w:rsid w:val="004E1883"/>
    <w:rsid w:val="005C7618"/>
    <w:rsid w:val="00773CD1"/>
    <w:rsid w:val="00795250"/>
    <w:rsid w:val="007C17AF"/>
    <w:rsid w:val="008273E7"/>
    <w:rsid w:val="00875EF2"/>
    <w:rsid w:val="008919CA"/>
    <w:rsid w:val="0090549E"/>
    <w:rsid w:val="00933DB9"/>
    <w:rsid w:val="00A74806"/>
    <w:rsid w:val="00AB312D"/>
    <w:rsid w:val="00C24EF9"/>
    <w:rsid w:val="00C25B0A"/>
    <w:rsid w:val="00CC03E2"/>
    <w:rsid w:val="00D47C27"/>
    <w:rsid w:val="00DF61E8"/>
    <w:rsid w:val="00E469F9"/>
    <w:rsid w:val="00F2003F"/>
    <w:rsid w:val="00FD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1502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2020-12-07T22:38:00Z</dcterms:created>
  <dcterms:modified xsi:type="dcterms:W3CDTF">2020-12-07T22:38:00Z</dcterms:modified>
</cp:coreProperties>
</file>