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3D" w:rsidRPr="00E2275D" w:rsidRDefault="0079673D" w:rsidP="0079673D">
      <w:pPr>
        <w:jc w:val="center"/>
        <w:rPr>
          <w:rFonts w:ascii="Traditional Arabic" w:hAnsi="Traditional Arabic" w:cs="Traditional Arabic"/>
          <w:b/>
          <w:bCs/>
          <w:sz w:val="28"/>
          <w:szCs w:val="28"/>
          <w:rtl/>
          <w:lang w:bidi="ar-DZ"/>
        </w:rPr>
      </w:pPr>
      <w:r w:rsidRPr="00E2275D">
        <w:rPr>
          <w:rFonts w:ascii="Traditional Arabic" w:hAnsi="Traditional Arabic" w:cs="Traditional Arabic"/>
          <w:b/>
          <w:bCs/>
          <w:sz w:val="28"/>
          <w:szCs w:val="28"/>
          <w:rtl/>
          <w:lang w:bidi="ar-DZ"/>
        </w:rPr>
        <w:t>كلية العلوم الاقتصادية</w:t>
      </w:r>
      <w:r w:rsidRPr="00E2275D">
        <w:rPr>
          <w:rFonts w:ascii="Traditional Arabic" w:hAnsi="Traditional Arabic" w:cs="Traditional Arabic" w:hint="cs"/>
          <w:b/>
          <w:bCs/>
          <w:sz w:val="28"/>
          <w:szCs w:val="28"/>
          <w:rtl/>
          <w:lang w:bidi="ar-DZ"/>
        </w:rPr>
        <w:t xml:space="preserve">، التجارية </w:t>
      </w:r>
      <w:r w:rsidRPr="00E2275D">
        <w:rPr>
          <w:rFonts w:ascii="Traditional Arabic" w:hAnsi="Traditional Arabic" w:cs="Traditional Arabic"/>
          <w:b/>
          <w:bCs/>
          <w:sz w:val="28"/>
          <w:szCs w:val="28"/>
          <w:rtl/>
          <w:lang w:bidi="ar-DZ"/>
        </w:rPr>
        <w:t>وعلوم التسيير</w:t>
      </w:r>
    </w:p>
    <w:p w:rsidR="0079673D" w:rsidRPr="008A077C" w:rsidRDefault="0079673D" w:rsidP="0079673D">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ق</w:t>
      </w:r>
      <w:r w:rsidRPr="00E2275D">
        <w:rPr>
          <w:rFonts w:ascii="Traditional Arabic" w:hAnsi="Traditional Arabic" w:cs="Traditional Arabic" w:hint="cs"/>
          <w:b/>
          <w:bCs/>
          <w:sz w:val="28"/>
          <w:szCs w:val="28"/>
          <w:rtl/>
          <w:lang w:bidi="ar-DZ"/>
        </w:rPr>
        <w:t>سم علوم التسيير</w:t>
      </w:r>
    </w:p>
    <w:p w:rsidR="0079673D" w:rsidRDefault="0079673D" w:rsidP="0079673D">
      <w:pPr>
        <w:jc w:val="center"/>
        <w:rPr>
          <w:rFonts w:ascii="Traditional Arabic" w:hAnsi="Traditional Arabic" w:cs="Traditional Arabic"/>
          <w:b/>
          <w:bCs/>
          <w:sz w:val="28"/>
          <w:szCs w:val="28"/>
          <w:rtl/>
          <w:lang w:bidi="ar-DZ"/>
        </w:rPr>
      </w:pPr>
    </w:p>
    <w:p w:rsidR="0079673D" w:rsidRPr="008A077C" w:rsidRDefault="0079673D" w:rsidP="0079673D">
      <w:pPr>
        <w:jc w:val="center"/>
        <w:rPr>
          <w:rFonts w:ascii="Traditional Arabic" w:hAnsi="Traditional Arabic" w:cs="Traditional Arabic"/>
          <w:b/>
          <w:bCs/>
          <w:sz w:val="28"/>
          <w:szCs w:val="28"/>
          <w:rtl/>
          <w:lang w:bidi="ar-DZ"/>
        </w:rPr>
      </w:pPr>
    </w:p>
    <w:p w:rsidR="0079673D" w:rsidRPr="008A077C" w:rsidRDefault="0079673D" w:rsidP="0079673D">
      <w:pPr>
        <w:jc w:val="center"/>
        <w:rPr>
          <w:rFonts w:ascii="Traditional Arabic" w:hAnsi="Traditional Arabic" w:cs="Traditional Arabic"/>
          <w:b/>
          <w:bCs/>
          <w:sz w:val="28"/>
          <w:szCs w:val="28"/>
          <w:rtl/>
          <w:lang w:bidi="ar-DZ"/>
        </w:rPr>
      </w:pPr>
    </w:p>
    <w:p w:rsidR="0079673D" w:rsidRDefault="00FE7961" w:rsidP="00FE7961">
      <w:pPr>
        <w:bidi/>
        <w:spacing w:line="36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مخطط مقياس</w:t>
      </w:r>
    </w:p>
    <w:p w:rsidR="0079673D" w:rsidRPr="004D700B" w:rsidRDefault="0079673D" w:rsidP="0079673D">
      <w:pPr>
        <w:bidi/>
        <w:spacing w:line="360" w:lineRule="auto"/>
        <w:jc w:val="center"/>
        <w:rPr>
          <w:rFonts w:ascii="Traditional Arabic" w:hAnsi="Traditional Arabic" w:cs="Traditional Arabic"/>
          <w:b/>
          <w:bCs/>
          <w:color w:val="FF0000"/>
          <w:sz w:val="72"/>
          <w:szCs w:val="72"/>
          <w:rtl/>
          <w:lang w:bidi="ar-DZ"/>
        </w:rPr>
      </w:pPr>
      <w:r w:rsidRPr="004D700B">
        <w:rPr>
          <w:rFonts w:ascii="Traditional Arabic" w:hAnsi="Traditional Arabic" w:cs="Traditional Arabic" w:hint="cs"/>
          <w:b/>
          <w:bCs/>
          <w:color w:val="FF0000"/>
          <w:sz w:val="72"/>
          <w:szCs w:val="72"/>
          <w:rtl/>
          <w:lang w:bidi="ar-DZ"/>
        </w:rPr>
        <w:t>التحرير الإداري والاتصال</w:t>
      </w:r>
      <w:r w:rsidRPr="004D700B">
        <w:rPr>
          <w:rFonts w:ascii="Traditional Arabic" w:hAnsi="Traditional Arabic" w:cs="Traditional Arabic"/>
          <w:b/>
          <w:bCs/>
          <w:color w:val="FF0000"/>
          <w:sz w:val="72"/>
          <w:szCs w:val="72"/>
          <w:rtl/>
          <w:lang w:bidi="ar-DZ"/>
        </w:rPr>
        <w:t xml:space="preserve">  </w:t>
      </w:r>
    </w:p>
    <w:p w:rsidR="00FE7961" w:rsidRDefault="0079673D" w:rsidP="00FE7961">
      <w:pPr>
        <w:spacing w:line="276" w:lineRule="auto"/>
        <w:jc w:val="center"/>
        <w:rPr>
          <w:rFonts w:ascii="Traditional Arabic" w:hAnsi="Traditional Arabic" w:cs="Traditional Arabic"/>
          <w:sz w:val="36"/>
          <w:szCs w:val="36"/>
          <w:rtl/>
          <w:lang w:bidi="ar-DZ"/>
        </w:rPr>
      </w:pPr>
      <w:r w:rsidRPr="008A077C">
        <w:rPr>
          <w:rFonts w:ascii="Traditional Arabic" w:hAnsi="Traditional Arabic" w:cs="Traditional Arabic"/>
          <w:sz w:val="36"/>
          <w:szCs w:val="36"/>
          <w:rtl/>
          <w:lang w:bidi="ar-DZ"/>
        </w:rPr>
        <w:t xml:space="preserve">السنة </w:t>
      </w:r>
      <w:r>
        <w:rPr>
          <w:rFonts w:ascii="Traditional Arabic" w:hAnsi="Traditional Arabic" w:cs="Traditional Arabic" w:hint="cs"/>
          <w:sz w:val="36"/>
          <w:szCs w:val="36"/>
          <w:rtl/>
          <w:lang w:bidi="ar-DZ"/>
        </w:rPr>
        <w:t>الأولى ماستر</w:t>
      </w:r>
      <w:r w:rsidR="00FE7961">
        <w:rPr>
          <w:rFonts w:ascii="Traditional Arabic" w:hAnsi="Traditional Arabic" w:cs="Traditional Arabic" w:hint="cs"/>
          <w:sz w:val="36"/>
          <w:szCs w:val="36"/>
          <w:rtl/>
          <w:lang w:bidi="ar-DZ"/>
        </w:rPr>
        <w:t xml:space="preserve"> </w:t>
      </w:r>
    </w:p>
    <w:p w:rsidR="0079673D" w:rsidRDefault="0079673D" w:rsidP="00FE7961">
      <w:pPr>
        <w:spacing w:line="276" w:lineRule="auto"/>
        <w:jc w:val="center"/>
        <w:rPr>
          <w:rFonts w:ascii="Traditional Arabic" w:hAnsi="Traditional Arabic" w:cs="Traditional Arabic"/>
          <w:sz w:val="36"/>
          <w:szCs w:val="36"/>
          <w:rtl/>
          <w:lang w:bidi="ar-DZ"/>
        </w:rPr>
      </w:pPr>
      <w:r w:rsidRPr="008A077C">
        <w:rPr>
          <w:rFonts w:ascii="Traditional Arabic" w:hAnsi="Traditional Arabic" w:cs="Traditional Arabic"/>
          <w:sz w:val="36"/>
          <w:szCs w:val="36"/>
          <w:rtl/>
          <w:lang w:bidi="ar-DZ"/>
        </w:rPr>
        <w:t xml:space="preserve">تخصص </w:t>
      </w:r>
      <w:r>
        <w:rPr>
          <w:rFonts w:ascii="Traditional Arabic" w:hAnsi="Traditional Arabic" w:cs="Traditional Arabic" w:hint="cs"/>
          <w:sz w:val="36"/>
          <w:szCs w:val="36"/>
          <w:rtl/>
          <w:lang w:bidi="ar-DZ"/>
        </w:rPr>
        <w:t>اقتصاد وتسيير المؤسسات</w:t>
      </w:r>
    </w:p>
    <w:p w:rsidR="0079673D" w:rsidRPr="008A077C" w:rsidRDefault="0079673D" w:rsidP="0079673D">
      <w:pPr>
        <w:spacing w:line="276" w:lineRule="auto"/>
        <w:jc w:val="center"/>
        <w:rPr>
          <w:rFonts w:cs="Arabic Transparent"/>
          <w:b/>
          <w:bCs/>
          <w:sz w:val="36"/>
          <w:szCs w:val="36"/>
          <w:rtl/>
          <w:lang w:bidi="ar-DZ"/>
        </w:rPr>
      </w:pPr>
    </w:p>
    <w:p w:rsidR="0079673D" w:rsidRPr="008A077C" w:rsidRDefault="0079673D" w:rsidP="0079673D">
      <w:pPr>
        <w:bidi/>
        <w:spacing w:line="360" w:lineRule="auto"/>
        <w:jc w:val="center"/>
        <w:rPr>
          <w:rFonts w:ascii="Traditional Arabic" w:hAnsi="Traditional Arabic" w:cs="Traditional Arabic"/>
          <w:sz w:val="28"/>
          <w:szCs w:val="28"/>
          <w:rtl/>
          <w:lang w:bidi="ar-DZ"/>
        </w:rPr>
      </w:pPr>
      <w:r w:rsidRPr="008A077C">
        <w:rPr>
          <w:rFonts w:ascii="Traditional Arabic" w:hAnsi="Traditional Arabic" w:cs="Traditional Arabic"/>
          <w:sz w:val="28"/>
          <w:szCs w:val="28"/>
          <w:rtl/>
          <w:lang w:bidi="ar-DZ"/>
        </w:rPr>
        <w:t>إعداد</w:t>
      </w:r>
    </w:p>
    <w:p w:rsidR="0079673D" w:rsidRPr="008A077C" w:rsidRDefault="0079673D" w:rsidP="0079673D">
      <w:pPr>
        <w:bidi/>
        <w:spacing w:line="360" w:lineRule="auto"/>
        <w:jc w:val="center"/>
        <w:rPr>
          <w:rFonts w:ascii="Traditional Arabic" w:hAnsi="Traditional Arabic" w:cs="Traditional Arabic"/>
          <w:b/>
          <w:bCs/>
          <w:sz w:val="32"/>
          <w:szCs w:val="32"/>
          <w:rtl/>
          <w:lang w:bidi="ar-DZ"/>
        </w:rPr>
      </w:pPr>
      <w:r w:rsidRPr="008A077C">
        <w:rPr>
          <w:rFonts w:ascii="Traditional Arabic" w:hAnsi="Traditional Arabic" w:cs="Traditional Arabic"/>
          <w:b/>
          <w:bCs/>
          <w:sz w:val="32"/>
          <w:szCs w:val="32"/>
          <w:rtl/>
          <w:lang w:bidi="ar-DZ"/>
        </w:rPr>
        <w:t>د. عابدي محمد السعيد</w:t>
      </w:r>
    </w:p>
    <w:p w:rsidR="0079673D" w:rsidRDefault="0079673D" w:rsidP="0079673D">
      <w:pPr>
        <w:spacing w:line="360" w:lineRule="auto"/>
        <w:jc w:val="center"/>
        <w:rPr>
          <w:rFonts w:cs="Arabic Transparent"/>
          <w:sz w:val="28"/>
          <w:szCs w:val="28"/>
          <w:lang w:bidi="ar-DZ"/>
        </w:rPr>
      </w:pPr>
    </w:p>
    <w:p w:rsidR="0079673D" w:rsidRDefault="0016387E" w:rsidP="0079673D">
      <w:pPr>
        <w:spacing w:line="360" w:lineRule="auto"/>
        <w:jc w:val="center"/>
        <w:rPr>
          <w:rFonts w:cs="Arabic Transparent"/>
          <w:sz w:val="28"/>
          <w:szCs w:val="28"/>
          <w:rtl/>
          <w:lang w:bidi="ar-DZ"/>
        </w:rPr>
      </w:pPr>
      <w:r>
        <w:rPr>
          <w:rFonts w:cs="Arabic Transparent"/>
          <w:noProof/>
          <w:sz w:val="28"/>
          <w:szCs w:val="28"/>
        </w:rPr>
        <w:drawing>
          <wp:inline distT="0" distB="0" distL="0" distR="0">
            <wp:extent cx="4302784" cy="2015826"/>
            <wp:effectExtent l="19050" t="0" r="2516" b="0"/>
            <wp:docPr id="5" name="Image 3" descr="D:\BUREAU 2014\محاضرات\اتصال\محاضرات الاتصال\image comunicatio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UREAU 2014\محاضرات\اتصال\محاضرات الاتصال\image comunication\images12.jpg"/>
                    <pic:cNvPicPr>
                      <a:picLocks noChangeAspect="1" noChangeArrowheads="1"/>
                    </pic:cNvPicPr>
                  </pic:nvPicPr>
                  <pic:blipFill>
                    <a:blip r:embed="rId7"/>
                    <a:srcRect/>
                    <a:stretch>
                      <a:fillRect/>
                    </a:stretch>
                  </pic:blipFill>
                  <pic:spPr bwMode="auto">
                    <a:xfrm>
                      <a:off x="0" y="0"/>
                      <a:ext cx="4308844" cy="2018665"/>
                    </a:xfrm>
                    <a:prstGeom prst="rect">
                      <a:avLst/>
                    </a:prstGeom>
                    <a:noFill/>
                    <a:ln w="9525">
                      <a:noFill/>
                      <a:miter lim="800000"/>
                      <a:headEnd/>
                      <a:tailEnd/>
                    </a:ln>
                  </pic:spPr>
                </pic:pic>
              </a:graphicData>
            </a:graphic>
          </wp:inline>
        </w:drawing>
      </w:r>
    </w:p>
    <w:p w:rsidR="0016387E" w:rsidRDefault="0016387E" w:rsidP="0079673D">
      <w:pPr>
        <w:jc w:val="center"/>
        <w:rPr>
          <w:rFonts w:ascii="Traditional Arabic" w:hAnsi="Traditional Arabic" w:cs="Traditional Arabic"/>
          <w:b/>
          <w:bCs/>
          <w:sz w:val="28"/>
          <w:szCs w:val="28"/>
          <w:rtl/>
          <w:lang w:bidi="ar-DZ"/>
        </w:rPr>
      </w:pPr>
    </w:p>
    <w:p w:rsidR="0016387E" w:rsidRDefault="0016387E" w:rsidP="0079673D">
      <w:pPr>
        <w:jc w:val="center"/>
        <w:rPr>
          <w:rFonts w:ascii="Traditional Arabic" w:hAnsi="Traditional Arabic" w:cs="Traditional Arabic"/>
          <w:b/>
          <w:bCs/>
          <w:sz w:val="28"/>
          <w:szCs w:val="28"/>
          <w:rtl/>
          <w:lang w:bidi="ar-DZ"/>
        </w:rPr>
      </w:pPr>
    </w:p>
    <w:p w:rsidR="0016387E" w:rsidRPr="0079673D" w:rsidRDefault="0016387E" w:rsidP="0016387E">
      <w:pPr>
        <w:jc w:val="center"/>
        <w:rPr>
          <w:rFonts w:ascii="Traditional Arabic" w:hAnsi="Traditional Arabic" w:cs="Traditional Arabic"/>
          <w:b/>
          <w:bCs/>
          <w:rtl/>
        </w:rPr>
      </w:pPr>
      <w:r w:rsidRPr="0079673D">
        <w:rPr>
          <w:rFonts w:ascii="Traditional Arabic" w:hAnsi="Traditional Arabic" w:cs="Traditional Arabic"/>
          <w:b/>
          <w:bCs/>
          <w:sz w:val="28"/>
          <w:szCs w:val="28"/>
          <w:lang w:bidi="ar-DZ"/>
        </w:rPr>
        <w:t>2022/2023</w:t>
      </w:r>
      <w:r w:rsidRPr="0079673D">
        <w:rPr>
          <w:rFonts w:ascii="Traditional Arabic" w:hAnsi="Traditional Arabic" w:cs="Traditional Arabic"/>
          <w:b/>
          <w:bCs/>
          <w:sz w:val="28"/>
          <w:szCs w:val="28"/>
          <w:rtl/>
          <w:lang w:bidi="ar-DZ"/>
        </w:rPr>
        <w:t xml:space="preserve">السنة الجامعية: </w:t>
      </w:r>
    </w:p>
    <w:p w:rsidR="00F96D63" w:rsidRDefault="00F96D63" w:rsidP="00744A4B">
      <w:pPr>
        <w:rPr>
          <w:rFonts w:ascii="Traditional Arabic" w:hAnsi="Traditional Arabic" w:cs="Traditional Arabic"/>
          <w:b/>
          <w:bCs/>
          <w:sz w:val="28"/>
          <w:szCs w:val="28"/>
          <w:rtl/>
          <w:lang w:bidi="ar-DZ"/>
        </w:rPr>
      </w:pPr>
    </w:p>
    <w:p w:rsidR="00F96D63" w:rsidRDefault="00F96D63" w:rsidP="0079673D">
      <w:pPr>
        <w:jc w:val="center"/>
        <w:rPr>
          <w:rFonts w:ascii="Traditional Arabic" w:hAnsi="Traditional Arabic" w:cs="Traditional Arabic"/>
          <w:b/>
          <w:bCs/>
          <w:sz w:val="28"/>
          <w:szCs w:val="28"/>
          <w:rtl/>
          <w:lang w:bidi="ar-DZ"/>
        </w:rPr>
      </w:pPr>
    </w:p>
    <w:p w:rsidR="00F96D63" w:rsidRPr="00744A4B" w:rsidRDefault="00FE7961" w:rsidP="004D700B">
      <w:pPr>
        <w:jc w:val="center"/>
        <w:rPr>
          <w:rFonts w:ascii="Traditional Arabic" w:hAnsi="Traditional Arabic" w:cs="Traditional Arabic"/>
          <w:b/>
          <w:bCs/>
          <w:color w:val="365F91" w:themeColor="accent1" w:themeShade="BF"/>
          <w:sz w:val="32"/>
          <w:szCs w:val="32"/>
          <w:rtl/>
          <w:lang w:bidi="ar-DZ"/>
        </w:rPr>
      </w:pPr>
      <w:r w:rsidRPr="00744A4B">
        <w:rPr>
          <w:rFonts w:ascii="Traditional Arabic" w:hAnsi="Traditional Arabic" w:cs="Traditional Arabic" w:hint="cs"/>
          <w:b/>
          <w:bCs/>
          <w:color w:val="365F91" w:themeColor="accent1" w:themeShade="BF"/>
          <w:sz w:val="32"/>
          <w:szCs w:val="32"/>
          <w:rtl/>
          <w:lang w:bidi="ar-DZ"/>
        </w:rPr>
        <w:t>فهرس المقياس</w:t>
      </w:r>
    </w:p>
    <w:p w:rsidR="00F96D63" w:rsidRDefault="00F96D63" w:rsidP="0079673D">
      <w:pPr>
        <w:jc w:val="center"/>
        <w:rPr>
          <w:rFonts w:ascii="Traditional Arabic" w:hAnsi="Traditional Arabic" w:cs="Traditional Arabic"/>
          <w:b/>
          <w:bCs/>
          <w:sz w:val="28"/>
          <w:szCs w:val="28"/>
          <w:rtl/>
          <w:lang w:bidi="ar-DZ"/>
        </w:rPr>
      </w:pPr>
    </w:p>
    <w:p w:rsidR="00F96D63" w:rsidRPr="00FE7961" w:rsidRDefault="00FE7961" w:rsidP="00744A4B">
      <w:p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1- </w:t>
      </w:r>
      <w:r w:rsidR="00F96D63" w:rsidRPr="00FE7961">
        <w:rPr>
          <w:rFonts w:ascii="Traditional Arabic" w:hAnsi="Traditional Arabic" w:cs="Traditional Arabic" w:hint="cs"/>
          <w:sz w:val="28"/>
          <w:szCs w:val="28"/>
          <w:rtl/>
          <w:lang w:bidi="ar-DZ"/>
        </w:rPr>
        <w:t>معلومات حول المقياس</w:t>
      </w:r>
      <w:r w:rsidR="00744A4B">
        <w:rPr>
          <w:rFonts w:ascii="Traditional Arabic" w:hAnsi="Traditional Arabic" w:cs="Traditional Arabic" w:hint="cs"/>
          <w:sz w:val="28"/>
          <w:szCs w:val="28"/>
          <w:rtl/>
          <w:lang w:bidi="ar-DZ"/>
        </w:rPr>
        <w:t xml:space="preserve"> .........................................................................................3</w:t>
      </w:r>
    </w:p>
    <w:p w:rsidR="00F96D63" w:rsidRPr="00FE7961" w:rsidRDefault="00FE7961" w:rsidP="00FE7961">
      <w:p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2- </w:t>
      </w:r>
      <w:r w:rsidRPr="00FE7961">
        <w:rPr>
          <w:rFonts w:ascii="Traditional Arabic" w:hAnsi="Traditional Arabic" w:cs="Traditional Arabic" w:hint="cs"/>
          <w:sz w:val="28"/>
          <w:szCs w:val="28"/>
          <w:rtl/>
          <w:lang w:bidi="ar-DZ"/>
        </w:rPr>
        <w:t>ملخص الدرس</w:t>
      </w:r>
      <w:r w:rsidR="00744A4B">
        <w:rPr>
          <w:rFonts w:ascii="Traditional Arabic" w:hAnsi="Traditional Arabic" w:cs="Traditional Arabic" w:hint="cs"/>
          <w:sz w:val="28"/>
          <w:szCs w:val="28"/>
          <w:rtl/>
          <w:lang w:bidi="ar-DZ"/>
        </w:rPr>
        <w:t>.................................................................................................3</w:t>
      </w:r>
    </w:p>
    <w:p w:rsidR="00F96D63" w:rsidRPr="00FE7961" w:rsidRDefault="00FE7961" w:rsidP="00FE7961">
      <w:p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3- </w:t>
      </w:r>
      <w:r w:rsidRPr="00FE7961">
        <w:rPr>
          <w:rFonts w:ascii="Traditional Arabic" w:hAnsi="Traditional Arabic" w:cs="Traditional Arabic" w:hint="cs"/>
          <w:sz w:val="28"/>
          <w:szCs w:val="28"/>
          <w:rtl/>
          <w:lang w:bidi="ar-DZ"/>
        </w:rPr>
        <w:t>محتوى المقياس</w:t>
      </w:r>
      <w:r w:rsidR="00744A4B">
        <w:rPr>
          <w:rFonts w:ascii="Traditional Arabic" w:hAnsi="Traditional Arabic" w:cs="Traditional Arabic" w:hint="cs"/>
          <w:sz w:val="28"/>
          <w:szCs w:val="28"/>
          <w:rtl/>
          <w:lang w:bidi="ar-DZ"/>
        </w:rPr>
        <w:t>..................................................................................................4</w:t>
      </w:r>
    </w:p>
    <w:p w:rsidR="0002166C" w:rsidRPr="004D700B" w:rsidRDefault="00744A4B" w:rsidP="00FE7961">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4</w:t>
      </w:r>
      <w:r w:rsidR="0002166C" w:rsidRPr="004D700B">
        <w:rPr>
          <w:rFonts w:ascii="Traditional Arabic" w:hAnsi="Traditional Arabic" w:cs="Traditional Arabic" w:hint="cs"/>
          <w:sz w:val="28"/>
          <w:szCs w:val="28"/>
          <w:rtl/>
          <w:lang w:bidi="ar-DZ"/>
        </w:rPr>
        <w:t xml:space="preserve">- </w:t>
      </w:r>
      <w:r w:rsidR="00FE7961">
        <w:rPr>
          <w:rFonts w:ascii="Traditional Arabic" w:hAnsi="Traditional Arabic" w:cs="Traditional Arabic" w:hint="cs"/>
          <w:sz w:val="28"/>
          <w:szCs w:val="28"/>
          <w:rtl/>
          <w:lang w:bidi="ar-DZ"/>
        </w:rPr>
        <w:t xml:space="preserve">المتطلبات </w:t>
      </w:r>
      <w:r w:rsidR="0002166C" w:rsidRPr="004D700B">
        <w:rPr>
          <w:rFonts w:ascii="Traditional Arabic" w:hAnsi="Traditional Arabic" w:cs="Traditional Arabic" w:hint="cs"/>
          <w:sz w:val="28"/>
          <w:szCs w:val="28"/>
          <w:rtl/>
          <w:lang w:bidi="ar-DZ"/>
        </w:rPr>
        <w:t>القبلية</w:t>
      </w:r>
      <w:r>
        <w:rPr>
          <w:rFonts w:ascii="Traditional Arabic" w:hAnsi="Traditional Arabic" w:cs="Traditional Arabic" w:hint="cs"/>
          <w:sz w:val="28"/>
          <w:szCs w:val="28"/>
          <w:rtl/>
          <w:lang w:bidi="ar-DZ"/>
        </w:rPr>
        <w:t xml:space="preserve"> ...............................................................................................4</w:t>
      </w:r>
    </w:p>
    <w:p w:rsidR="00F96D63" w:rsidRPr="004D700B" w:rsidRDefault="00744A4B" w:rsidP="00FE7961">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5</w:t>
      </w:r>
      <w:r w:rsidR="0002166C" w:rsidRPr="004D700B">
        <w:rPr>
          <w:rFonts w:ascii="Traditional Arabic" w:hAnsi="Traditional Arabic" w:cs="Traditional Arabic" w:hint="cs"/>
          <w:sz w:val="28"/>
          <w:szCs w:val="28"/>
          <w:rtl/>
          <w:lang w:bidi="ar-DZ"/>
        </w:rPr>
        <w:t xml:space="preserve">- </w:t>
      </w:r>
      <w:r w:rsidR="00FE7961">
        <w:rPr>
          <w:rFonts w:ascii="Traditional Arabic" w:hAnsi="Traditional Arabic" w:cs="Traditional Arabic" w:hint="cs"/>
          <w:sz w:val="28"/>
          <w:szCs w:val="28"/>
          <w:rtl/>
          <w:lang w:bidi="ar-DZ"/>
        </w:rPr>
        <w:t>ال</w:t>
      </w:r>
      <w:r w:rsidR="0002166C" w:rsidRPr="004D700B">
        <w:rPr>
          <w:rFonts w:ascii="Traditional Arabic" w:hAnsi="Traditional Arabic" w:cs="Traditional Arabic" w:hint="cs"/>
          <w:sz w:val="28"/>
          <w:szCs w:val="28"/>
          <w:rtl/>
          <w:lang w:bidi="ar-DZ"/>
        </w:rPr>
        <w:t xml:space="preserve">أهداف التعليمية </w:t>
      </w:r>
      <w:r>
        <w:rPr>
          <w:rFonts w:ascii="Traditional Arabic" w:hAnsi="Traditional Arabic" w:cs="Traditional Arabic" w:hint="cs"/>
          <w:sz w:val="28"/>
          <w:szCs w:val="28"/>
          <w:rtl/>
          <w:lang w:bidi="ar-DZ"/>
        </w:rPr>
        <w:t>.............................................................................................5</w:t>
      </w:r>
    </w:p>
    <w:p w:rsidR="0002166C" w:rsidRPr="004D700B" w:rsidRDefault="00744A4B" w:rsidP="00FE7961">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6</w:t>
      </w:r>
      <w:r w:rsidR="0002166C" w:rsidRPr="004D700B">
        <w:rPr>
          <w:rFonts w:ascii="Traditional Arabic" w:hAnsi="Traditional Arabic" w:cs="Traditional Arabic" w:hint="cs"/>
          <w:sz w:val="28"/>
          <w:szCs w:val="28"/>
          <w:rtl/>
          <w:lang w:bidi="ar-DZ"/>
        </w:rPr>
        <w:t>-</w:t>
      </w:r>
      <w:r w:rsidR="00FE7961">
        <w:rPr>
          <w:rFonts w:ascii="Traditional Arabic" w:hAnsi="Traditional Arabic" w:cs="Traditional Arabic" w:hint="cs"/>
          <w:sz w:val="28"/>
          <w:szCs w:val="28"/>
          <w:rtl/>
          <w:lang w:bidi="ar-DZ"/>
        </w:rPr>
        <w:t xml:space="preserve"> طريقة التقييم</w:t>
      </w:r>
      <w:r>
        <w:rPr>
          <w:rFonts w:ascii="Traditional Arabic" w:hAnsi="Traditional Arabic" w:cs="Traditional Arabic" w:hint="cs"/>
          <w:sz w:val="28"/>
          <w:szCs w:val="28"/>
          <w:rtl/>
          <w:lang w:bidi="ar-DZ"/>
        </w:rPr>
        <w:t xml:space="preserve"> ..................................................................................................5</w:t>
      </w:r>
    </w:p>
    <w:p w:rsidR="0002166C" w:rsidRDefault="00744A4B" w:rsidP="00FE7961">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7</w:t>
      </w:r>
      <w:r w:rsidR="0002166C" w:rsidRPr="004D700B">
        <w:rPr>
          <w:rFonts w:ascii="Traditional Arabic" w:hAnsi="Traditional Arabic" w:cs="Traditional Arabic" w:hint="cs"/>
          <w:sz w:val="28"/>
          <w:szCs w:val="28"/>
          <w:rtl/>
          <w:lang w:bidi="ar-DZ"/>
        </w:rPr>
        <w:t xml:space="preserve">- </w:t>
      </w:r>
      <w:r w:rsidR="00FE7961">
        <w:rPr>
          <w:rFonts w:ascii="Traditional Arabic" w:hAnsi="Traditional Arabic" w:cs="Traditional Arabic" w:hint="cs"/>
          <w:sz w:val="28"/>
          <w:szCs w:val="28"/>
          <w:rtl/>
          <w:lang w:bidi="ar-DZ"/>
        </w:rPr>
        <w:t>أنشطة التعليم والتعلم</w:t>
      </w:r>
      <w:r>
        <w:rPr>
          <w:rFonts w:ascii="Traditional Arabic" w:hAnsi="Traditional Arabic" w:cs="Traditional Arabic" w:hint="cs"/>
          <w:sz w:val="28"/>
          <w:szCs w:val="28"/>
          <w:rtl/>
          <w:lang w:bidi="ar-DZ"/>
        </w:rPr>
        <w:t xml:space="preserve"> ..........................................................................................6</w:t>
      </w:r>
    </w:p>
    <w:p w:rsidR="00FE7961" w:rsidRDefault="00744A4B" w:rsidP="00FE7961">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8</w:t>
      </w:r>
      <w:r w:rsidR="00FE7961">
        <w:rPr>
          <w:rFonts w:ascii="Traditional Arabic" w:hAnsi="Traditional Arabic" w:cs="Traditional Arabic" w:hint="cs"/>
          <w:sz w:val="28"/>
          <w:szCs w:val="28"/>
          <w:rtl/>
          <w:lang w:bidi="ar-DZ"/>
        </w:rPr>
        <w:t>- المقاربة البيداغوجية</w:t>
      </w:r>
      <w:r>
        <w:rPr>
          <w:rFonts w:ascii="Traditional Arabic" w:hAnsi="Traditional Arabic" w:cs="Traditional Arabic" w:hint="cs"/>
          <w:sz w:val="28"/>
          <w:szCs w:val="28"/>
          <w:rtl/>
          <w:lang w:bidi="ar-DZ"/>
        </w:rPr>
        <w:t xml:space="preserve"> .............................................................................................6</w:t>
      </w:r>
    </w:p>
    <w:p w:rsidR="00FE7961" w:rsidRDefault="00744A4B" w:rsidP="00FE7961">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9</w:t>
      </w:r>
      <w:r w:rsidR="00FE7961">
        <w:rPr>
          <w:rFonts w:ascii="Traditional Arabic" w:hAnsi="Traditional Arabic" w:cs="Traditional Arabic" w:hint="cs"/>
          <w:sz w:val="28"/>
          <w:szCs w:val="28"/>
          <w:rtl/>
          <w:lang w:bidi="ar-DZ"/>
        </w:rPr>
        <w:t>- سيرورة العمل</w:t>
      </w:r>
      <w:r>
        <w:rPr>
          <w:rFonts w:ascii="Traditional Arabic" w:hAnsi="Traditional Arabic" w:cs="Traditional Arabic" w:hint="cs"/>
          <w:sz w:val="28"/>
          <w:szCs w:val="28"/>
          <w:rtl/>
          <w:lang w:bidi="ar-DZ"/>
        </w:rPr>
        <w:t xml:space="preserve"> .................................................................................................7</w:t>
      </w:r>
    </w:p>
    <w:p w:rsidR="00FE7961" w:rsidRDefault="00744A4B" w:rsidP="00892758">
      <w:pPr>
        <w:bidi/>
        <w:rPr>
          <w:rFonts w:ascii="Traditional Arabic" w:hAnsi="Traditional Arabic" w:cs="Traditional Arabic"/>
          <w:sz w:val="28"/>
          <w:szCs w:val="28"/>
          <w:rtl/>
          <w:lang w:bidi="ar-DZ"/>
        </w:rPr>
      </w:pPr>
      <w:r>
        <w:rPr>
          <w:rFonts w:ascii="Traditional Arabic" w:hAnsi="Traditional Arabic" w:cs="Traditional Arabic"/>
          <w:sz w:val="28"/>
          <w:szCs w:val="28"/>
          <w:lang w:bidi="ar-DZ"/>
        </w:rPr>
        <w:t>10</w:t>
      </w:r>
      <w:r w:rsidR="00FE7961">
        <w:rPr>
          <w:rFonts w:ascii="Traditional Arabic" w:hAnsi="Traditional Arabic" w:cs="Traditional Arabic" w:hint="cs"/>
          <w:sz w:val="28"/>
          <w:szCs w:val="28"/>
          <w:rtl/>
          <w:lang w:bidi="ar-DZ"/>
        </w:rPr>
        <w:t>- مصادر للمساعدة</w:t>
      </w:r>
      <w:r>
        <w:rPr>
          <w:rFonts w:ascii="Traditional Arabic" w:hAnsi="Traditional Arabic" w:cs="Traditional Arabic" w:hint="cs"/>
          <w:sz w:val="28"/>
          <w:szCs w:val="28"/>
          <w:rtl/>
          <w:lang w:bidi="ar-DZ"/>
        </w:rPr>
        <w:t xml:space="preserve"> ...........................................................................................</w:t>
      </w:r>
      <w:r w:rsidR="00892758">
        <w:rPr>
          <w:rFonts w:ascii="Traditional Arabic" w:hAnsi="Traditional Arabic" w:cs="Traditional Arabic" w:hint="cs"/>
          <w:sz w:val="28"/>
          <w:szCs w:val="28"/>
          <w:rtl/>
          <w:lang w:bidi="ar-DZ"/>
        </w:rPr>
        <w:t>7</w:t>
      </w:r>
    </w:p>
    <w:p w:rsidR="00FE7961" w:rsidRDefault="00FE7961" w:rsidP="00FE7961">
      <w:pPr>
        <w:bidi/>
        <w:rPr>
          <w:rFonts w:ascii="Traditional Arabic" w:hAnsi="Traditional Arabic" w:cs="Traditional Arabic"/>
          <w:sz w:val="28"/>
          <w:szCs w:val="28"/>
          <w:rtl/>
          <w:lang w:bidi="ar-DZ"/>
        </w:rPr>
      </w:pPr>
    </w:p>
    <w:p w:rsidR="00F96D63" w:rsidRDefault="00F96D63"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744A4B" w:rsidRDefault="00744A4B" w:rsidP="00744A4B">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Default="00FE7961" w:rsidP="00FE7961">
      <w:pPr>
        <w:bidi/>
        <w:rPr>
          <w:rFonts w:ascii="Traditional Arabic" w:hAnsi="Traditional Arabic" w:cs="Traditional Arabic"/>
          <w:sz w:val="28"/>
          <w:szCs w:val="28"/>
          <w:rtl/>
          <w:lang w:bidi="ar-DZ"/>
        </w:rPr>
      </w:pPr>
    </w:p>
    <w:p w:rsidR="00FE7961" w:rsidRPr="00744A4B" w:rsidRDefault="00655ABC" w:rsidP="00744A4B">
      <w:pPr>
        <w:bidi/>
        <w:spacing w:after="240"/>
        <w:rPr>
          <w:rFonts w:ascii="Traditional Arabic" w:hAnsi="Traditional Arabic" w:cs="Traditional Arabic"/>
          <w:b/>
          <w:bCs/>
          <w:color w:val="365F91" w:themeColor="accent1" w:themeShade="BF"/>
          <w:sz w:val="28"/>
          <w:szCs w:val="28"/>
          <w:rtl/>
          <w:lang w:bidi="ar-DZ"/>
        </w:rPr>
      </w:pPr>
      <w:r w:rsidRPr="00744A4B">
        <w:rPr>
          <w:rFonts w:ascii="Traditional Arabic" w:hAnsi="Traditional Arabic" w:cs="Traditional Arabic" w:hint="cs"/>
          <w:b/>
          <w:bCs/>
          <w:color w:val="365F91" w:themeColor="accent1" w:themeShade="BF"/>
          <w:sz w:val="28"/>
          <w:szCs w:val="28"/>
          <w:rtl/>
          <w:lang w:bidi="ar-DZ"/>
        </w:rPr>
        <w:lastRenderedPageBreak/>
        <w:t>1</w:t>
      </w:r>
      <w:r w:rsidRPr="00744A4B">
        <w:rPr>
          <w:rFonts w:ascii="Traditional Arabic" w:hAnsi="Traditional Arabic" w:cs="Traditional Arabic" w:hint="cs"/>
          <w:b/>
          <w:bCs/>
          <w:color w:val="365F91" w:themeColor="accent1" w:themeShade="BF"/>
          <w:sz w:val="32"/>
          <w:szCs w:val="32"/>
          <w:rtl/>
          <w:lang w:bidi="ar-DZ"/>
        </w:rPr>
        <w:t>- معلومات حول المقياس:</w:t>
      </w:r>
    </w:p>
    <w:p w:rsidR="00655ABC" w:rsidRPr="004B7C0B" w:rsidRDefault="00655ABC" w:rsidP="00655ABC">
      <w:pPr>
        <w:bidi/>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جامعة مساعدية محمد الشريف</w:t>
      </w:r>
    </w:p>
    <w:p w:rsidR="00655ABC" w:rsidRPr="004B7C0B" w:rsidRDefault="00655ABC" w:rsidP="00655ABC">
      <w:pPr>
        <w:bidi/>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كلية العلوم اقتصادية،</w:t>
      </w:r>
      <w:r w:rsidRPr="004B7C0B">
        <w:rPr>
          <w:rFonts w:ascii="Traditional Arabic" w:hAnsi="Traditional Arabic" w:cs="Traditional Arabic" w:hint="cs"/>
          <w:sz w:val="28"/>
          <w:szCs w:val="28"/>
          <w:rtl/>
          <w:lang w:bidi="ar-DZ"/>
        </w:rPr>
        <w:t xml:space="preserve"> التجارية وعلوم التسيير</w:t>
      </w:r>
    </w:p>
    <w:p w:rsidR="009E4A78" w:rsidRPr="004B7C0B" w:rsidRDefault="009E4A78" w:rsidP="009E4A78">
      <w:pPr>
        <w:bidi/>
        <w:rPr>
          <w:sz w:val="28"/>
          <w:szCs w:val="28"/>
          <w:rtl/>
          <w:lang w:bidi="ar-DZ"/>
        </w:rPr>
      </w:pPr>
      <w:r w:rsidRPr="004B7C0B">
        <w:rPr>
          <w:rFonts w:ascii="Traditional Arabic" w:hAnsi="Traditional Arabic" w:cs="Traditional Arabic" w:hint="cs"/>
          <w:sz w:val="28"/>
          <w:szCs w:val="28"/>
          <w:rtl/>
          <w:lang w:bidi="ar-DZ"/>
        </w:rPr>
        <w:t>قسم العلوم الاقتصاية</w:t>
      </w:r>
    </w:p>
    <w:p w:rsidR="00655ABC" w:rsidRPr="004B7C0B" w:rsidRDefault="00655ABC" w:rsidP="00655ABC">
      <w:pPr>
        <w:bidi/>
        <w:rPr>
          <w:rFonts w:ascii="Traditional Arabic" w:hAnsi="Traditional Arabic" w:cs="Traditional Arabic"/>
          <w:b/>
          <w:bCs/>
          <w:sz w:val="28"/>
          <w:szCs w:val="28"/>
          <w:rtl/>
          <w:lang w:bidi="ar-DZ"/>
        </w:rPr>
      </w:pPr>
      <w:r w:rsidRPr="004B7C0B">
        <w:rPr>
          <w:rFonts w:ascii="Traditional Arabic" w:hAnsi="Traditional Arabic" w:cs="Traditional Arabic"/>
          <w:sz w:val="28"/>
          <w:szCs w:val="28"/>
          <w:rtl/>
          <w:lang w:bidi="ar-DZ"/>
        </w:rPr>
        <w:t>مسمى المقياس:</w:t>
      </w:r>
      <w:r w:rsidRPr="004B7C0B">
        <w:rPr>
          <w:rFonts w:ascii="Traditional Arabic" w:hAnsi="Traditional Arabic" w:cs="Traditional Arabic"/>
          <w:b/>
          <w:bCs/>
          <w:sz w:val="28"/>
          <w:szCs w:val="28"/>
          <w:rtl/>
          <w:lang w:bidi="ar-DZ"/>
        </w:rPr>
        <w:t xml:space="preserve"> الاتصال والتحرير الإداري</w:t>
      </w:r>
    </w:p>
    <w:p w:rsidR="00655ABC" w:rsidRPr="004B7C0B" w:rsidRDefault="00655ABC" w:rsidP="002409B6">
      <w:pPr>
        <w:bidi/>
        <w:jc w:val="both"/>
        <w:rPr>
          <w:rFonts w:ascii="Traditional Arabic" w:hAnsi="Traditional Arabic" w:cs="Traditional Arabic"/>
          <w:sz w:val="28"/>
          <w:szCs w:val="28"/>
          <w:rtl/>
          <w:lang w:bidi="ar-DZ"/>
        </w:rPr>
      </w:pPr>
      <w:r w:rsidRPr="004B7C0B">
        <w:rPr>
          <w:rFonts w:ascii="Traditional Arabic" w:hAnsi="Traditional Arabic" w:cs="Traditional Arabic"/>
          <w:b/>
          <w:bCs/>
          <w:sz w:val="28"/>
          <w:szCs w:val="28"/>
          <w:rtl/>
          <w:lang w:bidi="ar-DZ"/>
        </w:rPr>
        <w:t>الفئة المستهدفة:</w:t>
      </w:r>
      <w:r w:rsidRPr="004B7C0B">
        <w:rPr>
          <w:rFonts w:ascii="Traditional Arabic" w:hAnsi="Traditional Arabic" w:cs="Traditional Arabic"/>
          <w:sz w:val="28"/>
          <w:szCs w:val="28"/>
          <w:rtl/>
          <w:lang w:bidi="ar-DZ"/>
        </w:rPr>
        <w:t xml:space="preserve"> السنة الأولى ماستر تخصص اقتصاد وتسيير المؤسسات</w:t>
      </w:r>
    </w:p>
    <w:p w:rsidR="00655ABC" w:rsidRPr="004B7C0B" w:rsidRDefault="00655ABC" w:rsidP="00655ABC">
      <w:pPr>
        <w:bidi/>
        <w:jc w:val="both"/>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المعامل:</w:t>
      </w:r>
      <w:r w:rsidR="002409B6" w:rsidRPr="004B7C0B">
        <w:rPr>
          <w:rFonts w:ascii="Traditional Arabic" w:hAnsi="Traditional Arabic" w:cs="Traditional Arabic" w:hint="cs"/>
          <w:sz w:val="28"/>
          <w:szCs w:val="28"/>
          <w:rtl/>
          <w:lang w:bidi="ar-DZ"/>
        </w:rPr>
        <w:t xml:space="preserve"> </w:t>
      </w:r>
      <w:r w:rsidR="004B7C0B" w:rsidRPr="004B7C0B">
        <w:rPr>
          <w:rFonts w:ascii="Traditional Arabic" w:hAnsi="Traditional Arabic" w:cs="Traditional Arabic" w:hint="cs"/>
          <w:sz w:val="28"/>
          <w:szCs w:val="28"/>
          <w:rtl/>
          <w:lang w:bidi="ar-DZ"/>
        </w:rPr>
        <w:t>4</w:t>
      </w:r>
    </w:p>
    <w:p w:rsidR="00655ABC" w:rsidRPr="004B7C0B" w:rsidRDefault="00655ABC" w:rsidP="00655ABC">
      <w:pPr>
        <w:bidi/>
        <w:jc w:val="both"/>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الرصيد:</w:t>
      </w:r>
      <w:r w:rsidR="004B7C0B" w:rsidRPr="004B7C0B">
        <w:rPr>
          <w:rFonts w:ascii="Traditional Arabic" w:hAnsi="Traditional Arabic" w:cs="Traditional Arabic" w:hint="cs"/>
          <w:sz w:val="28"/>
          <w:szCs w:val="28"/>
          <w:rtl/>
          <w:lang w:bidi="ar-DZ"/>
        </w:rPr>
        <w:t xml:space="preserve"> 2</w:t>
      </w:r>
    </w:p>
    <w:p w:rsidR="00655ABC" w:rsidRPr="004B7C0B" w:rsidRDefault="00655ABC" w:rsidP="00655ABC">
      <w:pPr>
        <w:bidi/>
        <w:jc w:val="both"/>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الحجم الساعي الأسبوعي: 3 ساعات (1:30 سا محاضرة و1:30 سا أعمال موجهة)</w:t>
      </w:r>
    </w:p>
    <w:p w:rsidR="00655ABC" w:rsidRPr="004B7C0B" w:rsidRDefault="00655ABC" w:rsidP="00655ABC">
      <w:pPr>
        <w:bidi/>
        <w:jc w:val="both"/>
        <w:rPr>
          <w:rFonts w:ascii="Traditional Arabic" w:hAnsi="Traditional Arabic" w:cs="Traditional Arabic"/>
          <w:sz w:val="28"/>
          <w:szCs w:val="28"/>
          <w:lang w:bidi="ar-DZ"/>
        </w:rPr>
      </w:pPr>
      <w:r w:rsidRPr="004B7C0B">
        <w:rPr>
          <w:rFonts w:ascii="Traditional Arabic" w:hAnsi="Traditional Arabic" w:cs="Traditional Arabic"/>
          <w:b/>
          <w:bCs/>
          <w:sz w:val="28"/>
          <w:szCs w:val="28"/>
          <w:rtl/>
          <w:lang w:bidi="ar-DZ"/>
        </w:rPr>
        <w:t>طريقة التقييم:</w:t>
      </w:r>
      <w:r w:rsidRPr="004B7C0B">
        <w:rPr>
          <w:rFonts w:ascii="Traditional Arabic" w:hAnsi="Traditional Arabic" w:cs="Traditional Arabic"/>
          <w:sz w:val="28"/>
          <w:szCs w:val="28"/>
          <w:rtl/>
          <w:lang w:bidi="ar-DZ"/>
        </w:rPr>
        <w:t xml:space="preserve"> 60% امتحان و40% تقييم مستمر </w:t>
      </w:r>
    </w:p>
    <w:p w:rsidR="00655ABC" w:rsidRPr="004B7C0B" w:rsidRDefault="00655ABC" w:rsidP="00655ABC">
      <w:pPr>
        <w:bidi/>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 xml:space="preserve">البرمجة: </w:t>
      </w:r>
    </w:p>
    <w:tbl>
      <w:tblPr>
        <w:tblStyle w:val="Grilledutableau"/>
        <w:bidiVisual/>
        <w:tblW w:w="0" w:type="auto"/>
        <w:tblLook w:val="04A0"/>
      </w:tblPr>
      <w:tblGrid>
        <w:gridCol w:w="1842"/>
        <w:gridCol w:w="1842"/>
        <w:gridCol w:w="1842"/>
        <w:gridCol w:w="1843"/>
        <w:gridCol w:w="1843"/>
      </w:tblGrid>
      <w:tr w:rsidR="00655ABC" w:rsidRPr="004B7C0B" w:rsidTr="004B7C0B">
        <w:tc>
          <w:tcPr>
            <w:tcW w:w="1842"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اليوم</w:t>
            </w:r>
          </w:p>
        </w:tc>
        <w:tc>
          <w:tcPr>
            <w:tcW w:w="1842"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نوع الحصة</w:t>
            </w:r>
          </w:p>
        </w:tc>
        <w:tc>
          <w:tcPr>
            <w:tcW w:w="1842"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التوقيت</w:t>
            </w:r>
          </w:p>
        </w:tc>
        <w:tc>
          <w:tcPr>
            <w:tcW w:w="1843" w:type="dxa"/>
          </w:tcPr>
          <w:p w:rsidR="00655ABC" w:rsidRPr="004B7C0B" w:rsidRDefault="004B7C0B" w:rsidP="00C92D92">
            <w:pPr>
              <w:bidi/>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الحجرة</w:t>
            </w:r>
          </w:p>
        </w:tc>
        <w:tc>
          <w:tcPr>
            <w:tcW w:w="1843"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ملاحظات</w:t>
            </w:r>
          </w:p>
        </w:tc>
      </w:tr>
      <w:tr w:rsidR="00655ABC" w:rsidRPr="004B7C0B" w:rsidTr="004B7C0B">
        <w:tc>
          <w:tcPr>
            <w:tcW w:w="1842" w:type="dxa"/>
            <w:vMerge w:val="restart"/>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الأحد</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محاضرة</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8:00 -9:30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ق 10</w:t>
            </w:r>
          </w:p>
        </w:tc>
        <w:tc>
          <w:tcPr>
            <w:tcW w:w="1843" w:type="dxa"/>
            <w:vMerge w:val="restart"/>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التحقق من البرمجة</w:t>
            </w:r>
          </w:p>
        </w:tc>
      </w:tr>
      <w:tr w:rsidR="00655ABC" w:rsidRPr="004B7C0B" w:rsidTr="004B7C0B">
        <w:tc>
          <w:tcPr>
            <w:tcW w:w="1842" w:type="dxa"/>
            <w:vMerge/>
          </w:tcPr>
          <w:p w:rsidR="00655ABC" w:rsidRPr="004B7C0B" w:rsidRDefault="00655ABC" w:rsidP="00C92D92">
            <w:pPr>
              <w:bidi/>
              <w:jc w:val="center"/>
              <w:rPr>
                <w:rFonts w:ascii="Traditional Arabic" w:hAnsi="Traditional Arabic" w:cs="Traditional Arabic"/>
                <w:sz w:val="28"/>
                <w:szCs w:val="28"/>
                <w:rtl/>
                <w:lang w:bidi="ar-DZ"/>
              </w:rPr>
            </w:pP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أعمال موجهة</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9:30- 11:00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ق 13</w:t>
            </w:r>
          </w:p>
        </w:tc>
        <w:tc>
          <w:tcPr>
            <w:tcW w:w="1843" w:type="dxa"/>
            <w:vMerge/>
          </w:tcPr>
          <w:p w:rsidR="00655ABC" w:rsidRPr="004B7C0B" w:rsidRDefault="00655ABC" w:rsidP="00C92D92">
            <w:pPr>
              <w:bidi/>
              <w:jc w:val="center"/>
              <w:rPr>
                <w:rFonts w:ascii="Traditional Arabic" w:hAnsi="Traditional Arabic" w:cs="Traditional Arabic"/>
                <w:sz w:val="28"/>
                <w:szCs w:val="28"/>
                <w:rtl/>
                <w:lang w:bidi="ar-DZ"/>
              </w:rPr>
            </w:pPr>
          </w:p>
        </w:tc>
      </w:tr>
    </w:tbl>
    <w:p w:rsidR="00655ABC" w:rsidRPr="004B7C0B" w:rsidRDefault="00655ABC" w:rsidP="00655ABC">
      <w:pPr>
        <w:bidi/>
        <w:rPr>
          <w:rFonts w:ascii="Traditional Arabic" w:hAnsi="Traditional Arabic" w:cs="Traditional Arabic"/>
          <w:b/>
          <w:bCs/>
          <w:sz w:val="28"/>
          <w:szCs w:val="28"/>
          <w:lang w:bidi="ar-DZ"/>
        </w:rPr>
      </w:pPr>
    </w:p>
    <w:p w:rsidR="00655ABC" w:rsidRPr="004B7C0B" w:rsidRDefault="00655ABC" w:rsidP="004B7C0B">
      <w:pPr>
        <w:bidi/>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 xml:space="preserve">معلومات </w:t>
      </w:r>
      <w:r w:rsidR="004B7C0B">
        <w:rPr>
          <w:rFonts w:ascii="Traditional Arabic" w:hAnsi="Traditional Arabic" w:cs="Traditional Arabic" w:hint="cs"/>
          <w:b/>
          <w:bCs/>
          <w:sz w:val="28"/>
          <w:szCs w:val="28"/>
          <w:rtl/>
          <w:lang w:bidi="ar-DZ"/>
        </w:rPr>
        <w:t xml:space="preserve">حول الأستاذ: </w:t>
      </w:r>
    </w:p>
    <w:p w:rsidR="00655ABC" w:rsidRPr="004B7C0B" w:rsidRDefault="004B7C0B" w:rsidP="004B7C0B">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أستاذ المحاضرات الأعمال الموجهة: </w:t>
      </w:r>
      <w:r w:rsidR="00655ABC" w:rsidRPr="004B7C0B">
        <w:rPr>
          <w:rFonts w:ascii="Traditional Arabic" w:hAnsi="Traditional Arabic" w:cs="Traditional Arabic"/>
          <w:sz w:val="28"/>
          <w:szCs w:val="28"/>
          <w:rtl/>
          <w:lang w:bidi="ar-DZ"/>
        </w:rPr>
        <w:t>د. عابدي محمد السعيد</w:t>
      </w:r>
    </w:p>
    <w:p w:rsidR="00655ABC" w:rsidRPr="004B7C0B" w:rsidRDefault="004B7C0B" w:rsidP="004B7C0B">
      <w:pPr>
        <w:bidi/>
        <w:rPr>
          <w:rFonts w:ascii="Traditional Arabic" w:hAnsi="Traditional Arabic" w:cs="Traditional Arabic"/>
          <w:noProof/>
          <w:sz w:val="28"/>
          <w:szCs w:val="28"/>
          <w:rtl/>
        </w:rPr>
      </w:pPr>
      <w:r>
        <w:rPr>
          <w:rFonts w:ascii="Traditional Arabic" w:hAnsi="Traditional Arabic" w:cs="Traditional Arabic" w:hint="cs"/>
          <w:sz w:val="28"/>
          <w:szCs w:val="28"/>
          <w:rtl/>
          <w:lang w:bidi="ar-DZ"/>
        </w:rPr>
        <w:t xml:space="preserve">التواصل: </w:t>
      </w:r>
      <w:r w:rsidR="00655ABC" w:rsidRPr="004B7C0B">
        <w:rPr>
          <w:rFonts w:ascii="Traditional Arabic" w:hAnsi="Traditional Arabic" w:cs="Traditional Arabic"/>
          <w:color w:val="555555"/>
          <w:sz w:val="28"/>
          <w:szCs w:val="28"/>
          <w:shd w:val="clear" w:color="auto" w:fill="FFFFFF"/>
        </w:rPr>
        <w:t xml:space="preserve">  </w:t>
      </w:r>
      <w:r w:rsidR="00655ABC" w:rsidRPr="004B7C0B">
        <w:rPr>
          <w:rFonts w:ascii="Traditional Arabic" w:hAnsi="Traditional Arabic" w:cs="Traditional Arabic"/>
          <w:sz w:val="28"/>
          <w:szCs w:val="28"/>
          <w:shd w:val="clear" w:color="auto" w:fill="FFFFFF"/>
        </w:rPr>
        <w:t>ms.abdi@univ-soukahras.dz</w:t>
      </w:r>
      <w:r w:rsidR="00655ABC" w:rsidRPr="004B7C0B">
        <w:rPr>
          <w:rFonts w:ascii="Traditional Arabic" w:hAnsi="Traditional Arabic" w:cs="Traditional Arabic"/>
          <w:noProof/>
          <w:sz w:val="28"/>
          <w:szCs w:val="28"/>
          <w:rtl/>
        </w:rPr>
        <w:t xml:space="preserve"> </w:t>
      </w:r>
    </w:p>
    <w:p w:rsidR="00655ABC" w:rsidRPr="004B7C0B" w:rsidRDefault="00655ABC" w:rsidP="004B7C0B">
      <w:pPr>
        <w:bidi/>
        <w:rPr>
          <w:rFonts w:ascii="Traditional Arabic" w:hAnsi="Traditional Arabic" w:cs="Traditional Arabic"/>
          <w:sz w:val="28"/>
          <w:szCs w:val="28"/>
          <w:rtl/>
        </w:rPr>
      </w:pPr>
      <w:r w:rsidRPr="004B7C0B">
        <w:rPr>
          <w:rFonts w:ascii="Traditional Arabic" w:hAnsi="Traditional Arabic" w:cs="Traditional Arabic"/>
          <w:sz w:val="28"/>
          <w:szCs w:val="28"/>
          <w:rtl/>
        </w:rPr>
        <w:t>رزنامة</w:t>
      </w:r>
      <w:r w:rsidR="004B7C0B">
        <w:rPr>
          <w:rFonts w:ascii="Traditional Arabic" w:hAnsi="Traditional Arabic" w:cs="Traditional Arabic" w:hint="cs"/>
          <w:sz w:val="28"/>
          <w:szCs w:val="28"/>
          <w:rtl/>
        </w:rPr>
        <w:t xml:space="preserve"> التواصل</w:t>
      </w:r>
      <w:r w:rsidRPr="004B7C0B">
        <w:rPr>
          <w:rFonts w:ascii="Traditional Arabic" w:hAnsi="Traditional Arabic" w:cs="Traditional Arabic"/>
          <w:sz w:val="28"/>
          <w:szCs w:val="28"/>
          <w:rtl/>
        </w:rPr>
        <w:t>:</w:t>
      </w:r>
    </w:p>
    <w:tbl>
      <w:tblPr>
        <w:tblStyle w:val="Grilledutableau"/>
        <w:bidiVisual/>
        <w:tblW w:w="9322" w:type="dxa"/>
        <w:tblLook w:val="04A0"/>
      </w:tblPr>
      <w:tblGrid>
        <w:gridCol w:w="1842"/>
        <w:gridCol w:w="1842"/>
        <w:gridCol w:w="1842"/>
        <w:gridCol w:w="1843"/>
        <w:gridCol w:w="1953"/>
      </w:tblGrid>
      <w:tr w:rsidR="00655ABC" w:rsidRPr="004B7C0B" w:rsidTr="004B7C0B">
        <w:tc>
          <w:tcPr>
            <w:tcW w:w="1842"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sz w:val="28"/>
                <w:szCs w:val="28"/>
                <w:rtl/>
                <w:lang w:bidi="ar-DZ"/>
              </w:rPr>
              <w:t xml:space="preserve">       </w:t>
            </w:r>
            <w:r w:rsidRPr="004B7C0B">
              <w:rPr>
                <w:rFonts w:ascii="Traditional Arabic" w:hAnsi="Traditional Arabic" w:cs="Traditional Arabic"/>
                <w:b/>
                <w:bCs/>
                <w:sz w:val="28"/>
                <w:szCs w:val="28"/>
                <w:rtl/>
                <w:lang w:bidi="ar-DZ"/>
              </w:rPr>
              <w:t>اليوم</w:t>
            </w:r>
          </w:p>
        </w:tc>
        <w:tc>
          <w:tcPr>
            <w:tcW w:w="1842"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طبيعة النشاط</w:t>
            </w:r>
          </w:p>
        </w:tc>
        <w:tc>
          <w:tcPr>
            <w:tcW w:w="1842"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التوقيت</w:t>
            </w:r>
          </w:p>
        </w:tc>
        <w:tc>
          <w:tcPr>
            <w:tcW w:w="1843"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المكان</w:t>
            </w:r>
          </w:p>
        </w:tc>
        <w:tc>
          <w:tcPr>
            <w:tcW w:w="1953" w:type="dxa"/>
          </w:tcPr>
          <w:p w:rsidR="00655ABC" w:rsidRPr="004B7C0B" w:rsidRDefault="00655ABC" w:rsidP="00C92D92">
            <w:pPr>
              <w:bidi/>
              <w:jc w:val="center"/>
              <w:rPr>
                <w:rFonts w:ascii="Traditional Arabic" w:hAnsi="Traditional Arabic" w:cs="Traditional Arabic"/>
                <w:b/>
                <w:bCs/>
                <w:sz w:val="28"/>
                <w:szCs w:val="28"/>
                <w:rtl/>
                <w:lang w:bidi="ar-DZ"/>
              </w:rPr>
            </w:pPr>
            <w:r w:rsidRPr="004B7C0B">
              <w:rPr>
                <w:rFonts w:ascii="Traditional Arabic" w:hAnsi="Traditional Arabic" w:cs="Traditional Arabic"/>
                <w:b/>
                <w:bCs/>
                <w:sz w:val="28"/>
                <w:szCs w:val="28"/>
                <w:rtl/>
                <w:lang w:bidi="ar-DZ"/>
              </w:rPr>
              <w:t>ملاحظات</w:t>
            </w:r>
          </w:p>
        </w:tc>
      </w:tr>
      <w:tr w:rsidR="00655ABC" w:rsidRPr="004B7C0B" w:rsidTr="004B7C0B">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الأحد</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مرافقة</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11:30- 12:30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مكتب 218</w:t>
            </w:r>
          </w:p>
        </w:tc>
        <w:tc>
          <w:tcPr>
            <w:tcW w:w="1953" w:type="dxa"/>
            <w:vMerge w:val="restart"/>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 xml:space="preserve">المكتب متواجد على مستوى مبنى 80 مكتب الخاص بالأساتذة </w:t>
            </w:r>
          </w:p>
        </w:tc>
      </w:tr>
      <w:tr w:rsidR="00655ABC" w:rsidRPr="004B7C0B" w:rsidTr="004B7C0B">
        <w:tc>
          <w:tcPr>
            <w:tcW w:w="1842" w:type="dxa"/>
            <w:vMerge w:val="restart"/>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الاثنين</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تأطير</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8:00 -10:00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مكتب 218</w:t>
            </w:r>
          </w:p>
        </w:tc>
        <w:tc>
          <w:tcPr>
            <w:tcW w:w="1953" w:type="dxa"/>
            <w:vMerge/>
          </w:tcPr>
          <w:p w:rsidR="00655ABC" w:rsidRPr="004B7C0B" w:rsidRDefault="00655ABC" w:rsidP="00C92D92">
            <w:pPr>
              <w:bidi/>
              <w:jc w:val="center"/>
              <w:rPr>
                <w:rFonts w:ascii="Traditional Arabic" w:hAnsi="Traditional Arabic" w:cs="Traditional Arabic"/>
                <w:sz w:val="28"/>
                <w:szCs w:val="28"/>
                <w:rtl/>
                <w:lang w:bidi="ar-DZ"/>
              </w:rPr>
            </w:pPr>
          </w:p>
        </w:tc>
      </w:tr>
      <w:tr w:rsidR="00655ABC" w:rsidRPr="004B7C0B" w:rsidTr="004B7C0B">
        <w:tc>
          <w:tcPr>
            <w:tcW w:w="1842" w:type="dxa"/>
            <w:vMerge/>
          </w:tcPr>
          <w:p w:rsidR="00655ABC" w:rsidRPr="004B7C0B" w:rsidRDefault="00655ABC" w:rsidP="00C92D92">
            <w:pPr>
              <w:bidi/>
              <w:jc w:val="center"/>
              <w:rPr>
                <w:rFonts w:ascii="Traditional Arabic" w:hAnsi="Traditional Arabic" w:cs="Traditional Arabic"/>
                <w:sz w:val="28"/>
                <w:szCs w:val="28"/>
                <w:rtl/>
                <w:lang w:bidi="ar-DZ"/>
              </w:rPr>
            </w:pP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مرافقة</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10:30- 12:00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مكتب 218</w:t>
            </w:r>
          </w:p>
        </w:tc>
        <w:tc>
          <w:tcPr>
            <w:tcW w:w="1953" w:type="dxa"/>
            <w:vMerge/>
          </w:tcPr>
          <w:p w:rsidR="00655ABC" w:rsidRPr="004B7C0B" w:rsidRDefault="00655ABC" w:rsidP="00C92D92">
            <w:pPr>
              <w:bidi/>
              <w:jc w:val="center"/>
              <w:rPr>
                <w:rFonts w:ascii="Traditional Arabic" w:hAnsi="Traditional Arabic" w:cs="Traditional Arabic"/>
                <w:sz w:val="28"/>
                <w:szCs w:val="28"/>
                <w:rtl/>
                <w:lang w:bidi="ar-DZ"/>
              </w:rPr>
            </w:pPr>
          </w:p>
        </w:tc>
      </w:tr>
      <w:tr w:rsidR="00655ABC" w:rsidRPr="004B7C0B" w:rsidTr="004B7C0B">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الأربعاء</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تأطير</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8:00 -10:00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مكتب 218</w:t>
            </w:r>
          </w:p>
        </w:tc>
        <w:tc>
          <w:tcPr>
            <w:tcW w:w="1953" w:type="dxa"/>
            <w:vMerge/>
          </w:tcPr>
          <w:p w:rsidR="00655ABC" w:rsidRPr="004B7C0B" w:rsidRDefault="00655ABC" w:rsidP="00C92D92">
            <w:pPr>
              <w:bidi/>
              <w:jc w:val="center"/>
              <w:rPr>
                <w:rFonts w:ascii="Traditional Arabic" w:hAnsi="Traditional Arabic" w:cs="Traditional Arabic"/>
                <w:sz w:val="28"/>
                <w:szCs w:val="28"/>
                <w:rtl/>
                <w:lang w:bidi="ar-DZ"/>
              </w:rPr>
            </w:pPr>
          </w:p>
        </w:tc>
      </w:tr>
      <w:tr w:rsidR="00655ABC" w:rsidRPr="004B7C0B" w:rsidTr="004B7C0B">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الخميس</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تأطير</w:t>
            </w:r>
          </w:p>
        </w:tc>
        <w:tc>
          <w:tcPr>
            <w:tcW w:w="1842"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9:30 -11:00</w:t>
            </w:r>
          </w:p>
        </w:tc>
        <w:tc>
          <w:tcPr>
            <w:tcW w:w="184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قاعة الأساتذة</w:t>
            </w:r>
          </w:p>
        </w:tc>
        <w:tc>
          <w:tcPr>
            <w:tcW w:w="1953" w:type="dxa"/>
          </w:tcPr>
          <w:p w:rsidR="00655ABC" w:rsidRPr="004B7C0B" w:rsidRDefault="00655ABC" w:rsidP="00C92D92">
            <w:pPr>
              <w:bidi/>
              <w:jc w:val="center"/>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t>الطابق الأول مبنى إدارة الكلية</w:t>
            </w:r>
          </w:p>
        </w:tc>
      </w:tr>
    </w:tbl>
    <w:p w:rsidR="00655ABC" w:rsidRPr="004B7C0B" w:rsidRDefault="00655ABC" w:rsidP="00655ABC">
      <w:pPr>
        <w:bidi/>
        <w:rPr>
          <w:rFonts w:ascii="Traditional Arabic" w:hAnsi="Traditional Arabic" w:cs="Traditional Arabic"/>
        </w:rPr>
      </w:pPr>
    </w:p>
    <w:p w:rsidR="00655ABC" w:rsidRPr="00744A4B" w:rsidRDefault="004B7C0B" w:rsidP="00744A4B">
      <w:pPr>
        <w:bidi/>
        <w:spacing w:before="240" w:after="240"/>
        <w:rPr>
          <w:rFonts w:ascii="Traditional Arabic" w:hAnsi="Traditional Arabic" w:cs="Traditional Arabic"/>
          <w:b/>
          <w:bCs/>
          <w:color w:val="365F91" w:themeColor="accent1" w:themeShade="BF"/>
          <w:sz w:val="32"/>
          <w:szCs w:val="32"/>
          <w:rtl/>
          <w:lang w:bidi="ar-DZ"/>
        </w:rPr>
      </w:pPr>
      <w:r w:rsidRPr="00744A4B">
        <w:rPr>
          <w:rFonts w:ascii="Traditional Arabic" w:hAnsi="Traditional Arabic" w:cs="Traditional Arabic" w:hint="cs"/>
          <w:b/>
          <w:bCs/>
          <w:color w:val="365F91" w:themeColor="accent1" w:themeShade="BF"/>
          <w:sz w:val="28"/>
          <w:szCs w:val="28"/>
          <w:rtl/>
          <w:lang w:bidi="ar-DZ"/>
        </w:rPr>
        <w:t>2</w:t>
      </w:r>
      <w:r w:rsidRPr="00744A4B">
        <w:rPr>
          <w:rFonts w:ascii="Traditional Arabic" w:hAnsi="Traditional Arabic" w:cs="Traditional Arabic" w:hint="cs"/>
          <w:b/>
          <w:bCs/>
          <w:color w:val="365F91" w:themeColor="accent1" w:themeShade="BF"/>
          <w:sz w:val="32"/>
          <w:szCs w:val="32"/>
          <w:rtl/>
          <w:lang w:bidi="ar-DZ"/>
        </w:rPr>
        <w:t>- ملخص الدرس:</w:t>
      </w:r>
    </w:p>
    <w:p w:rsidR="004B7C0B" w:rsidRPr="004B7C0B" w:rsidRDefault="004B7C0B" w:rsidP="00744A4B">
      <w:pPr>
        <w:bidi/>
        <w:spacing w:after="240"/>
        <w:jc w:val="both"/>
        <w:rPr>
          <w:rFonts w:ascii="Traditional Arabic" w:hAnsi="Traditional Arabic" w:cs="Traditional Arabic"/>
          <w:sz w:val="28"/>
          <w:szCs w:val="28"/>
          <w:lang w:bidi="ar-DZ"/>
        </w:rPr>
      </w:pPr>
      <w:r w:rsidRPr="004B7C0B">
        <w:rPr>
          <w:rFonts w:ascii="Traditional Arabic" w:hAnsi="Traditional Arabic" w:cs="Traditional Arabic"/>
          <w:sz w:val="28"/>
          <w:szCs w:val="28"/>
          <w:rtl/>
          <w:lang w:bidi="ar-DZ"/>
        </w:rPr>
        <w:t>مقياس الاتصال والتحرير الإداري (</w:t>
      </w:r>
      <w:r w:rsidRPr="004B7C0B">
        <w:rPr>
          <w:rFonts w:ascii="Traditional Arabic" w:hAnsi="Traditional Arabic" w:cs="Traditional Arabic"/>
          <w:sz w:val="28"/>
          <w:szCs w:val="28"/>
          <w:lang w:bidi="ar-DZ"/>
        </w:rPr>
        <w:t>Communication and Administrative Writing Module</w:t>
      </w:r>
      <w:r w:rsidRPr="004B7C0B">
        <w:rPr>
          <w:rFonts w:ascii="Traditional Arabic" w:hAnsi="Traditional Arabic" w:cs="Traditional Arabic"/>
          <w:sz w:val="28"/>
          <w:szCs w:val="28"/>
          <w:rtl/>
          <w:lang w:bidi="ar-DZ"/>
        </w:rPr>
        <w:t xml:space="preserve">) </w:t>
      </w:r>
      <w:r w:rsidR="008C516A">
        <w:rPr>
          <w:rFonts w:ascii="Traditional Arabic" w:hAnsi="Traditional Arabic" w:cs="Traditional Arabic" w:hint="cs"/>
          <w:sz w:val="28"/>
          <w:szCs w:val="28"/>
          <w:rtl/>
          <w:lang w:bidi="ar-DZ"/>
        </w:rPr>
        <w:t xml:space="preserve">هو </w:t>
      </w:r>
      <w:r w:rsidRPr="004B7C0B">
        <w:rPr>
          <w:rFonts w:ascii="Traditional Arabic" w:hAnsi="Traditional Arabic" w:cs="Traditional Arabic"/>
          <w:sz w:val="28"/>
          <w:szCs w:val="28"/>
          <w:rtl/>
          <w:lang w:bidi="ar-DZ"/>
        </w:rPr>
        <w:t xml:space="preserve"> إحدى </w:t>
      </w:r>
      <w:r w:rsidR="008C516A">
        <w:rPr>
          <w:rFonts w:ascii="Traditional Arabic" w:hAnsi="Traditional Arabic" w:cs="Traditional Arabic" w:hint="cs"/>
          <w:sz w:val="28"/>
          <w:szCs w:val="28"/>
          <w:rtl/>
          <w:lang w:bidi="ar-DZ"/>
        </w:rPr>
        <w:t xml:space="preserve">مساقات </w:t>
      </w:r>
      <w:r w:rsidRPr="004B7C0B">
        <w:rPr>
          <w:rFonts w:ascii="Traditional Arabic" w:hAnsi="Traditional Arabic" w:cs="Traditional Arabic"/>
          <w:sz w:val="28"/>
          <w:szCs w:val="28"/>
          <w:rtl/>
          <w:lang w:bidi="ar-DZ"/>
        </w:rPr>
        <w:t>الدراسات الإدارية</w:t>
      </w:r>
      <w:r w:rsidR="008C516A">
        <w:rPr>
          <w:rFonts w:ascii="Traditional Arabic" w:hAnsi="Traditional Arabic" w:cs="Traditional Arabic" w:hint="cs"/>
          <w:sz w:val="28"/>
          <w:szCs w:val="28"/>
          <w:rtl/>
          <w:lang w:bidi="ar-DZ"/>
        </w:rPr>
        <w:t xml:space="preserve">، </w:t>
      </w:r>
      <w:r w:rsidRPr="004B7C0B">
        <w:rPr>
          <w:rFonts w:ascii="Traditional Arabic" w:hAnsi="Traditional Arabic" w:cs="Traditional Arabic"/>
          <w:sz w:val="28"/>
          <w:szCs w:val="28"/>
          <w:rtl/>
          <w:lang w:bidi="ar-DZ"/>
        </w:rPr>
        <w:t>وال</w:t>
      </w:r>
      <w:r w:rsidR="008C516A">
        <w:rPr>
          <w:rFonts w:ascii="Traditional Arabic" w:hAnsi="Traditional Arabic" w:cs="Traditional Arabic" w:hint="cs"/>
          <w:sz w:val="28"/>
          <w:szCs w:val="28"/>
          <w:rtl/>
          <w:lang w:bidi="ar-DZ"/>
        </w:rPr>
        <w:t>ذي</w:t>
      </w:r>
      <w:r w:rsidRPr="004B7C0B">
        <w:rPr>
          <w:rFonts w:ascii="Traditional Arabic" w:hAnsi="Traditional Arabic" w:cs="Traditional Arabic"/>
          <w:sz w:val="28"/>
          <w:szCs w:val="28"/>
          <w:rtl/>
          <w:lang w:bidi="ar-DZ"/>
        </w:rPr>
        <w:t xml:space="preserve"> تهدف إلى تنمية مهارات الطلبة في الاتصال الفعال والكتابة الإدارية الصحيحة </w:t>
      </w:r>
      <w:r w:rsidRPr="004B7C0B">
        <w:rPr>
          <w:rFonts w:ascii="Traditional Arabic" w:hAnsi="Traditional Arabic" w:cs="Traditional Arabic"/>
          <w:sz w:val="28"/>
          <w:szCs w:val="28"/>
          <w:rtl/>
          <w:lang w:bidi="ar-DZ"/>
        </w:rPr>
        <w:lastRenderedPageBreak/>
        <w:t>والمؤثرة. تعتبر هذه المادة أساسية لطلبة الإدارة، حيث تمكنهم من التعامل مع التحديات المختلفة في العمل الإداري بكفاءة وفعالية.</w:t>
      </w:r>
    </w:p>
    <w:p w:rsidR="004B7C0B" w:rsidRPr="004B7C0B" w:rsidRDefault="004B7C0B" w:rsidP="004B7C0B">
      <w:pPr>
        <w:bidi/>
        <w:ind w:firstLine="708"/>
        <w:jc w:val="both"/>
        <w:rPr>
          <w:rFonts w:ascii="Traditional Arabic" w:hAnsi="Traditional Arabic" w:cs="Traditional Arabic"/>
          <w:sz w:val="28"/>
          <w:szCs w:val="28"/>
          <w:lang w:bidi="ar-DZ"/>
        </w:rPr>
      </w:pPr>
      <w:r w:rsidRPr="004B7C0B">
        <w:rPr>
          <w:rFonts w:ascii="Traditional Arabic" w:hAnsi="Traditional Arabic" w:cs="Traditional Arabic"/>
          <w:sz w:val="28"/>
          <w:szCs w:val="28"/>
          <w:rtl/>
          <w:lang w:bidi="ar-DZ"/>
        </w:rPr>
        <w:t>بشكل عام، تساعد مادة الاتصال والتحرير الإداري في تحسين مهارات الاتصال والكتابة الإدارية لدى الطلبة والموظفين، وتزودهم بالمهارات اللازمة للتعامل مع التحديات المختلفة في العمل الإداري بكفاءة وفعالية. هو مقياس يستخدم لتقييم مهارات الاتصال الكتابي والتحرير الإداري لتأهيل الطلبة للتقدم للوظائف في القطاع العام والخاص، ويستخدم في العديد من الدول حول العالم.</w:t>
      </w:r>
    </w:p>
    <w:p w:rsidR="008C516A" w:rsidRPr="00744A4B" w:rsidRDefault="008C516A" w:rsidP="00744A4B">
      <w:pPr>
        <w:bidi/>
        <w:spacing w:before="240"/>
        <w:jc w:val="both"/>
        <w:rPr>
          <w:rFonts w:ascii="Traditional Arabic" w:hAnsi="Traditional Arabic" w:cs="Traditional Arabic"/>
          <w:b/>
          <w:bCs/>
          <w:color w:val="365F91" w:themeColor="accent1" w:themeShade="BF"/>
          <w:sz w:val="32"/>
          <w:szCs w:val="32"/>
          <w:rtl/>
          <w:lang w:bidi="ar-DZ"/>
        </w:rPr>
      </w:pPr>
      <w:r w:rsidRPr="00744A4B">
        <w:rPr>
          <w:rFonts w:ascii="Traditional Arabic" w:hAnsi="Traditional Arabic" w:cs="Traditional Arabic" w:hint="cs"/>
          <w:b/>
          <w:bCs/>
          <w:color w:val="365F91" w:themeColor="accent1" w:themeShade="BF"/>
          <w:sz w:val="32"/>
          <w:szCs w:val="32"/>
          <w:rtl/>
          <w:lang w:bidi="ar-DZ"/>
        </w:rPr>
        <w:t>3- محتوى المقياس:</w:t>
      </w:r>
    </w:p>
    <w:p w:rsidR="008C516A" w:rsidRDefault="008C516A" w:rsidP="00D57F27">
      <w:pPr>
        <w:bidi/>
        <w:spacing w:before="240"/>
        <w:jc w:val="both"/>
        <w:rPr>
          <w:rFonts w:ascii="Traditional Arabic" w:hAnsi="Traditional Arabic" w:cs="Traditional Arabic"/>
          <w:sz w:val="32"/>
          <w:szCs w:val="32"/>
          <w:rtl/>
          <w:lang w:bidi="ar-DZ"/>
        </w:rPr>
      </w:pPr>
      <w:r w:rsidRPr="008C516A">
        <w:rPr>
          <w:rFonts w:ascii="Traditional Arabic" w:hAnsi="Traditional Arabic" w:cs="Traditional Arabic"/>
          <w:sz w:val="28"/>
          <w:szCs w:val="28"/>
          <w:rtl/>
          <w:lang w:bidi="ar-DZ"/>
        </w:rPr>
        <w:t xml:space="preserve">يجد الطالب في هذا المقياس الإطار النظري والعملي لمادة الاتصال والتحرير الإداري وفق البرنامج المعتمد </w:t>
      </w:r>
      <w:r w:rsidRPr="008C516A">
        <w:rPr>
          <w:rFonts w:ascii="Traditional Arabic" w:hAnsi="Traditional Arabic" w:cs="Traditional Arabic"/>
          <w:sz w:val="32"/>
          <w:szCs w:val="32"/>
          <w:rtl/>
          <w:lang w:bidi="ar-DZ"/>
        </w:rPr>
        <w:t>من قبل الندوة الوطنية البيداغوجية.</w:t>
      </w:r>
      <w:r>
        <w:rPr>
          <w:rFonts w:ascii="Traditional Arabic" w:hAnsi="Traditional Arabic" w:cs="Traditional Arabic" w:hint="cs"/>
          <w:sz w:val="32"/>
          <w:szCs w:val="32"/>
          <w:rtl/>
          <w:lang w:bidi="ar-DZ"/>
        </w:rPr>
        <w:t xml:space="preserve"> حيث يتم تناول أشكال الاتصالات الإدارية ونماذجها المختلفة التي ستساعد على تكوين خلفية معرفية للطلبة من أجل تعلم التعامل مع مختلف عناصر التحرير الإداري مثل تحرير المراسلات الإداري بمختلف أنواعها وكذا كتابة </w:t>
      </w:r>
      <w:r w:rsidR="00D57F27">
        <w:rPr>
          <w:rFonts w:ascii="Traditional Arabic" w:hAnsi="Traditional Arabic" w:cs="Traditional Arabic" w:hint="cs"/>
          <w:sz w:val="32"/>
          <w:szCs w:val="32"/>
          <w:rtl/>
          <w:lang w:bidi="ar-DZ"/>
        </w:rPr>
        <w:t>وإعداد التقارير، المحاضر، عروض الحال.</w:t>
      </w:r>
      <w:r>
        <w:rPr>
          <w:rFonts w:ascii="Traditional Arabic" w:hAnsi="Traditional Arabic" w:cs="Traditional Arabic" w:hint="cs"/>
          <w:sz w:val="32"/>
          <w:szCs w:val="32"/>
          <w:rtl/>
          <w:lang w:bidi="ar-DZ"/>
        </w:rPr>
        <w:t xml:space="preserve"> </w:t>
      </w:r>
    </w:p>
    <w:p w:rsidR="00D57F27" w:rsidRDefault="00D57F27" w:rsidP="00D57F27">
      <w:pPr>
        <w:bidi/>
        <w:spacing w:before="24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ينتظم محتوى هذا المقياس في محورين أساسيين، الأول يهتم بمادة الاتصال والثاني يتخصص في التحرير الاداري وفق ما يلي:</w:t>
      </w:r>
    </w:p>
    <w:p w:rsidR="00D57F27" w:rsidRPr="00D57F27" w:rsidRDefault="00D57F27" w:rsidP="00D57F27">
      <w:pPr>
        <w:bidi/>
        <w:rPr>
          <w:rFonts w:ascii="Traditional Arabic" w:hAnsi="Traditional Arabic" w:cs="Traditional Arabic"/>
          <w:b/>
          <w:bCs/>
          <w:sz w:val="28"/>
          <w:szCs w:val="28"/>
          <w:rtl/>
          <w:lang w:bidi="ar-DZ"/>
        </w:rPr>
      </w:pPr>
      <w:r w:rsidRPr="00D57F27">
        <w:rPr>
          <w:rFonts w:ascii="Traditional Arabic" w:hAnsi="Traditional Arabic" w:cs="Traditional Arabic" w:hint="cs"/>
          <w:b/>
          <w:bCs/>
          <w:sz w:val="28"/>
          <w:szCs w:val="28"/>
          <w:rtl/>
          <w:lang w:bidi="ar-DZ"/>
        </w:rPr>
        <w:t>المحور الأول: الاتصال الإداري</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1: التعريف بالاتصال وعملياته</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2: الاتصال الداخلي</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3: الاتصال الخارجي</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4: نماذج الاتصال</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5: نظريات الاتصال</w:t>
      </w:r>
    </w:p>
    <w:p w:rsidR="00D57F27" w:rsidRPr="00D57F27" w:rsidRDefault="00D57F27" w:rsidP="00D57F27">
      <w:pPr>
        <w:bidi/>
        <w:rPr>
          <w:rFonts w:ascii="Traditional Arabic" w:hAnsi="Traditional Arabic" w:cs="Traditional Arabic"/>
          <w:b/>
          <w:bCs/>
          <w:sz w:val="28"/>
          <w:szCs w:val="28"/>
          <w:rtl/>
          <w:lang w:bidi="ar-DZ"/>
        </w:rPr>
      </w:pPr>
      <w:r w:rsidRPr="00D57F27">
        <w:rPr>
          <w:rFonts w:ascii="Traditional Arabic" w:hAnsi="Traditional Arabic" w:cs="Traditional Arabic" w:hint="cs"/>
          <w:b/>
          <w:bCs/>
          <w:sz w:val="28"/>
          <w:szCs w:val="28"/>
          <w:rtl/>
          <w:lang w:bidi="ar-DZ"/>
        </w:rPr>
        <w:t>المحور الثاني: التحرير الإداري</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6: مدخل إلى التحرير الإداري</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 xml:space="preserve">المحاضرة 7: الرسائل الإدارية </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8: أجزاء الرسالة الإدارية</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9: الرسالة التجارية ورسائل الأعمال</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10: أنواع الرسائل التجارية</w:t>
      </w:r>
    </w:p>
    <w:p w:rsidR="00D57F27" w:rsidRPr="004D700B"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11: نماذج الرسائل التجارية</w:t>
      </w:r>
    </w:p>
    <w:p w:rsidR="00D57F27" w:rsidRDefault="00D57F27" w:rsidP="00D57F27">
      <w:pPr>
        <w:pStyle w:val="Paragraphedeliste"/>
        <w:numPr>
          <w:ilvl w:val="0"/>
          <w:numId w:val="3"/>
        </w:numPr>
        <w:bidi/>
        <w:rPr>
          <w:rFonts w:ascii="Traditional Arabic" w:hAnsi="Traditional Arabic" w:cs="Traditional Arabic"/>
          <w:sz w:val="28"/>
          <w:szCs w:val="28"/>
          <w:lang w:bidi="ar-DZ"/>
        </w:rPr>
      </w:pPr>
      <w:r w:rsidRPr="004D700B">
        <w:rPr>
          <w:rFonts w:ascii="Traditional Arabic" w:hAnsi="Traditional Arabic" w:cs="Traditional Arabic" w:hint="cs"/>
          <w:sz w:val="28"/>
          <w:szCs w:val="28"/>
          <w:rtl/>
          <w:lang w:bidi="ar-DZ"/>
        </w:rPr>
        <w:t>المحاضرة 12: نماذج مختارة للرسائل الإدارية والتجارية</w:t>
      </w:r>
    </w:p>
    <w:p w:rsidR="002D67A4" w:rsidRDefault="002D67A4" w:rsidP="002D67A4">
      <w:pPr>
        <w:pStyle w:val="Paragraphedeliste"/>
        <w:numPr>
          <w:ilvl w:val="0"/>
          <w:numId w:val="3"/>
        </w:numPr>
        <w:bidi/>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المحاضرة 13: الوثائق الإدارية</w:t>
      </w:r>
    </w:p>
    <w:p w:rsidR="002D67A4" w:rsidRDefault="002D67A4" w:rsidP="002D67A4">
      <w:pPr>
        <w:pStyle w:val="Paragraphedeliste"/>
        <w:numPr>
          <w:ilvl w:val="0"/>
          <w:numId w:val="3"/>
        </w:numPr>
        <w:bidi/>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المحاضرة 14: الرسائل الإدارية المرفقية وذات الطابع الشخصي</w:t>
      </w:r>
    </w:p>
    <w:p w:rsidR="002D67A4" w:rsidRPr="004D700B" w:rsidRDefault="002D67A4" w:rsidP="002D67A4">
      <w:pPr>
        <w:pStyle w:val="Paragraphedeliste"/>
        <w:numPr>
          <w:ilvl w:val="0"/>
          <w:numId w:val="3"/>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المحاضرة 15: نماذج الرسائل الإدارية: التقرير والمحضر</w:t>
      </w:r>
    </w:p>
    <w:p w:rsidR="00D57F27" w:rsidRPr="00744A4B" w:rsidRDefault="00D57F27" w:rsidP="00744A4B">
      <w:pPr>
        <w:bidi/>
        <w:spacing w:before="240" w:after="240"/>
        <w:jc w:val="both"/>
        <w:rPr>
          <w:rFonts w:ascii="Traditional Arabic" w:hAnsi="Traditional Arabic" w:cs="Traditional Arabic"/>
          <w:b/>
          <w:bCs/>
          <w:color w:val="365F91" w:themeColor="accent1" w:themeShade="BF"/>
          <w:sz w:val="32"/>
          <w:szCs w:val="32"/>
          <w:rtl/>
          <w:lang w:bidi="ar-DZ"/>
        </w:rPr>
      </w:pPr>
      <w:r w:rsidRPr="00744A4B">
        <w:rPr>
          <w:rFonts w:ascii="Traditional Arabic" w:hAnsi="Traditional Arabic" w:cs="Traditional Arabic"/>
          <w:b/>
          <w:bCs/>
          <w:color w:val="365F91" w:themeColor="accent1" w:themeShade="BF"/>
          <w:sz w:val="32"/>
          <w:szCs w:val="32"/>
          <w:rtl/>
          <w:lang w:bidi="ar-DZ"/>
        </w:rPr>
        <w:lastRenderedPageBreak/>
        <w:t>4- المتطلبات القبلية</w:t>
      </w:r>
      <w:r w:rsidR="00744A4B">
        <w:rPr>
          <w:rFonts w:ascii="Traditional Arabic" w:hAnsi="Traditional Arabic" w:cs="Traditional Arabic" w:hint="cs"/>
          <w:b/>
          <w:bCs/>
          <w:color w:val="365F91" w:themeColor="accent1" w:themeShade="BF"/>
          <w:sz w:val="32"/>
          <w:szCs w:val="32"/>
          <w:rtl/>
          <w:lang w:bidi="ar-DZ"/>
        </w:rPr>
        <w:t>:</w:t>
      </w:r>
    </w:p>
    <w:p w:rsidR="00D57F27" w:rsidRPr="00D57F27" w:rsidRDefault="00D57F27" w:rsidP="00744A4B">
      <w:pPr>
        <w:bidi/>
        <w:spacing w:after="240"/>
        <w:jc w:val="both"/>
        <w:rPr>
          <w:rFonts w:ascii="Traditional Arabic" w:hAnsi="Traditional Arabic" w:cs="Traditional Arabic"/>
          <w:sz w:val="28"/>
          <w:szCs w:val="28"/>
        </w:rPr>
      </w:pPr>
      <w:r w:rsidRPr="00D57F27">
        <w:rPr>
          <w:rFonts w:ascii="Traditional Arabic" w:hAnsi="Traditional Arabic" w:cs="Traditional Arabic"/>
          <w:sz w:val="28"/>
          <w:szCs w:val="28"/>
          <w:rtl/>
        </w:rPr>
        <w:t>لتحقيق الأهداف التعليمية للمقياس يحتاج كل من يرغب في تعلم مبادئ الاتصال الإداري والتحكم في مهارات التحرير وتفريغ الأعمال الإدارية أن يكون ملما بالعديد من المعارف الأساسية مثل (اللغة والخبرة والدراية بأهمية الأعمال الإدارية) كما هناك حاجة لتوفر العديد من المكتسبات القبلية لدى طلبة المقياس التي سيوظفها في تعلم واستيعاب محتوى مقياس الاتصال والتحرير الإداري، ومن هذه المعارف والمكتسبات</w:t>
      </w:r>
      <w:r w:rsidRPr="00D57F27">
        <w:rPr>
          <w:rFonts w:ascii="Traditional Arabic" w:hAnsi="Traditional Arabic" w:cs="Traditional Arabic"/>
          <w:sz w:val="28"/>
          <w:szCs w:val="28"/>
        </w:rPr>
        <w:t>:</w:t>
      </w:r>
    </w:p>
    <w:p w:rsidR="00D57F27" w:rsidRPr="00744A4B" w:rsidRDefault="00D57F27" w:rsidP="00744A4B">
      <w:pPr>
        <w:pStyle w:val="Paragraphedeliste"/>
        <w:numPr>
          <w:ilvl w:val="0"/>
          <w:numId w:val="19"/>
        </w:numPr>
        <w:bidi/>
        <w:jc w:val="both"/>
        <w:rPr>
          <w:rFonts w:ascii="Traditional Arabic" w:hAnsi="Traditional Arabic" w:cs="Traditional Arabic"/>
          <w:sz w:val="28"/>
          <w:szCs w:val="28"/>
        </w:rPr>
      </w:pPr>
      <w:r w:rsidRPr="00744A4B">
        <w:rPr>
          <w:rFonts w:ascii="Traditional Arabic" w:hAnsi="Traditional Arabic" w:cs="Traditional Arabic" w:hint="cs"/>
          <w:b/>
          <w:bCs/>
          <w:sz w:val="28"/>
          <w:szCs w:val="28"/>
          <w:rtl/>
        </w:rPr>
        <w:t>المبادئ</w:t>
      </w:r>
      <w:r w:rsidRPr="00744A4B">
        <w:rPr>
          <w:rFonts w:ascii="Traditional Arabic" w:hAnsi="Traditional Arabic" w:cs="Traditional Arabic"/>
          <w:b/>
          <w:bCs/>
          <w:sz w:val="28"/>
          <w:szCs w:val="28"/>
          <w:rtl/>
        </w:rPr>
        <w:t xml:space="preserve"> الإدارية:</w:t>
      </w:r>
      <w:r w:rsidRPr="00744A4B">
        <w:rPr>
          <w:rFonts w:ascii="Traditional Arabic" w:hAnsi="Traditional Arabic" w:cs="Traditional Arabic"/>
          <w:sz w:val="28"/>
          <w:szCs w:val="28"/>
          <w:rtl/>
        </w:rPr>
        <w:t xml:space="preserve"> يتضمن تعلم مقياس الاتصال والتحرير الإداري التعرف على القيم والمبادئ الإدارية العامة خاصة فيما يتعلق بالهيكل التنظيمي وممارسة السلطة والمسؤولية، وفهم أسس الأخلاقيات المهنية والاجتماعية، وتطبيقها في الاتصال والتحرير الإداري، لذلك يبغي إن يكون الطالب قد درس العديد من المقاييس مثل تسيير المؤسسة، اقتصاد المؤسسة، التسويق، اتخاذ القرارات الإدارية، قانون الأعمال والمنهجية</w:t>
      </w:r>
      <w:r w:rsidRPr="00744A4B">
        <w:rPr>
          <w:rFonts w:ascii="Traditional Arabic" w:hAnsi="Traditional Arabic" w:cs="Traditional Arabic"/>
          <w:sz w:val="28"/>
          <w:szCs w:val="28"/>
        </w:rPr>
        <w:t>.</w:t>
      </w:r>
    </w:p>
    <w:p w:rsidR="00D57F27" w:rsidRPr="00744A4B" w:rsidRDefault="00D57F27" w:rsidP="00744A4B">
      <w:pPr>
        <w:pStyle w:val="Paragraphedeliste"/>
        <w:numPr>
          <w:ilvl w:val="0"/>
          <w:numId w:val="19"/>
        </w:numPr>
        <w:bidi/>
        <w:jc w:val="both"/>
        <w:rPr>
          <w:rFonts w:ascii="Traditional Arabic" w:hAnsi="Traditional Arabic" w:cs="Traditional Arabic"/>
          <w:sz w:val="28"/>
          <w:szCs w:val="28"/>
        </w:rPr>
      </w:pPr>
      <w:r w:rsidRPr="00744A4B">
        <w:rPr>
          <w:rFonts w:ascii="Traditional Arabic" w:hAnsi="Traditional Arabic" w:cs="Traditional Arabic"/>
          <w:b/>
          <w:bCs/>
          <w:sz w:val="28"/>
          <w:szCs w:val="28"/>
          <w:rtl/>
        </w:rPr>
        <w:t>مهارات الاتصال والتواصل:</w:t>
      </w:r>
      <w:r w:rsidRPr="00744A4B">
        <w:rPr>
          <w:rFonts w:ascii="Traditional Arabic" w:hAnsi="Traditional Arabic" w:cs="Traditional Arabic"/>
          <w:sz w:val="28"/>
          <w:szCs w:val="28"/>
          <w:rtl/>
        </w:rPr>
        <w:t xml:space="preserve"> يعتبر التواصل الفعال والإدارة الجيدة للوقت والموارد والعمل الجماعي والقدرة على التفكير النقدي والابتكار مهارات أساسية في مقياس الاتصال والتحرير الإداري. وبالتالي، يمكن للطالب الذي يتمتع بمهارات اجتماعية جيدة أن يحظى ببعض الميزة في تعلم هذا المقياس</w:t>
      </w:r>
      <w:r w:rsidRPr="00744A4B">
        <w:rPr>
          <w:rFonts w:ascii="Traditional Arabic" w:hAnsi="Traditional Arabic" w:cs="Traditional Arabic"/>
          <w:sz w:val="28"/>
          <w:szCs w:val="28"/>
        </w:rPr>
        <w:t>.</w:t>
      </w:r>
    </w:p>
    <w:p w:rsidR="00D57F27" w:rsidRPr="00744A4B" w:rsidRDefault="00D57F27" w:rsidP="00744A4B">
      <w:pPr>
        <w:pStyle w:val="Paragraphedeliste"/>
        <w:numPr>
          <w:ilvl w:val="0"/>
          <w:numId w:val="19"/>
        </w:numPr>
        <w:bidi/>
        <w:jc w:val="both"/>
        <w:rPr>
          <w:rFonts w:ascii="Traditional Arabic" w:hAnsi="Traditional Arabic" w:cs="Traditional Arabic"/>
          <w:sz w:val="28"/>
          <w:szCs w:val="28"/>
          <w:rtl/>
          <w:lang w:bidi="ar-DZ"/>
        </w:rPr>
      </w:pPr>
      <w:r w:rsidRPr="00744A4B">
        <w:rPr>
          <w:rFonts w:ascii="Traditional Arabic" w:hAnsi="Traditional Arabic" w:cs="Traditional Arabic"/>
          <w:b/>
          <w:bCs/>
          <w:sz w:val="28"/>
          <w:szCs w:val="28"/>
          <w:rtl/>
        </w:rPr>
        <w:t>المعرفة العامة بالتكنولوجيا:</w:t>
      </w:r>
      <w:r w:rsidRPr="00744A4B">
        <w:rPr>
          <w:rFonts w:ascii="Traditional Arabic" w:hAnsi="Traditional Arabic" w:cs="Traditional Arabic"/>
          <w:sz w:val="28"/>
          <w:szCs w:val="28"/>
          <w:rtl/>
        </w:rPr>
        <w:t xml:space="preserve"> يعتمد الاتصال الإداري بشكل متزايد على استخدام التكنولوجيا وتطبيقاتها، وبالتالي فمن المفترض أن يكون للطالب</w:t>
      </w:r>
      <w:r w:rsidR="00CB1F7D" w:rsidRPr="00744A4B">
        <w:rPr>
          <w:rFonts w:ascii="Traditional Arabic" w:hAnsi="Traditional Arabic" w:cs="Traditional Arabic"/>
          <w:sz w:val="28"/>
          <w:szCs w:val="28"/>
          <w:rtl/>
        </w:rPr>
        <w:t xml:space="preserve"> بعض المعرفة العامة بالتكنولوجي</w:t>
      </w:r>
      <w:r w:rsidR="00CB1F7D" w:rsidRPr="00744A4B">
        <w:rPr>
          <w:rFonts w:ascii="Traditional Arabic" w:hAnsi="Traditional Arabic" w:cs="Traditional Arabic" w:hint="cs"/>
          <w:sz w:val="28"/>
          <w:szCs w:val="28"/>
          <w:rtl/>
        </w:rPr>
        <w:t xml:space="preserve">ا مثل البرامج الآلية لل </w:t>
      </w:r>
      <w:r w:rsidR="00CB1F7D" w:rsidRPr="00744A4B">
        <w:rPr>
          <w:rFonts w:ascii="Traditional Arabic" w:hAnsi="Traditional Arabic" w:cs="Traditional Arabic"/>
          <w:sz w:val="28"/>
          <w:szCs w:val="28"/>
          <w:lang w:val="en-US"/>
        </w:rPr>
        <w:t>Office</w:t>
      </w:r>
      <w:r w:rsidR="00CB1F7D" w:rsidRPr="00744A4B">
        <w:rPr>
          <w:rFonts w:ascii="Traditional Arabic" w:hAnsi="Traditional Arabic" w:cs="Traditional Arabic" w:hint="cs"/>
          <w:sz w:val="28"/>
          <w:szCs w:val="28"/>
          <w:rtl/>
          <w:lang w:val="en-US"/>
        </w:rPr>
        <w:t xml:space="preserve"> ، </w:t>
      </w:r>
      <w:r w:rsidR="00CB1F7D" w:rsidRPr="00744A4B">
        <w:rPr>
          <w:rFonts w:ascii="Traditional Arabic" w:hAnsi="Traditional Arabic" w:cs="Traditional Arabic"/>
          <w:sz w:val="28"/>
          <w:szCs w:val="28"/>
          <w:lang w:bidi="ar-DZ"/>
        </w:rPr>
        <w:t>Word</w:t>
      </w:r>
      <w:r w:rsidR="00CB1F7D" w:rsidRPr="00744A4B">
        <w:rPr>
          <w:rFonts w:ascii="Traditional Arabic" w:hAnsi="Traditional Arabic" w:cs="Traditional Arabic" w:hint="cs"/>
          <w:sz w:val="28"/>
          <w:szCs w:val="28"/>
          <w:rtl/>
          <w:lang w:bidi="ar-DZ"/>
        </w:rPr>
        <w:t xml:space="preserve">، </w:t>
      </w:r>
      <w:r w:rsidR="00CB1F7D" w:rsidRPr="00744A4B">
        <w:rPr>
          <w:rFonts w:ascii="Traditional Arabic" w:hAnsi="Traditional Arabic" w:cs="Traditional Arabic"/>
          <w:sz w:val="28"/>
          <w:szCs w:val="28"/>
          <w:lang w:val="en-US" w:bidi="ar-DZ"/>
        </w:rPr>
        <w:t>Exelle</w:t>
      </w:r>
      <w:r w:rsidR="00CB1F7D" w:rsidRPr="00744A4B">
        <w:rPr>
          <w:rFonts w:ascii="Traditional Arabic" w:hAnsi="Traditional Arabic" w:cs="Traditional Arabic" w:hint="cs"/>
          <w:sz w:val="28"/>
          <w:szCs w:val="28"/>
          <w:rtl/>
          <w:lang w:bidi="ar-DZ"/>
        </w:rPr>
        <w:t>، ...</w:t>
      </w:r>
    </w:p>
    <w:p w:rsidR="00D57F27" w:rsidRPr="00744A4B" w:rsidRDefault="00D57F27" w:rsidP="00744A4B">
      <w:pPr>
        <w:bidi/>
        <w:spacing w:before="240" w:after="240"/>
        <w:jc w:val="both"/>
        <w:rPr>
          <w:rFonts w:ascii="Traditional Arabic" w:hAnsi="Traditional Arabic" w:cs="Traditional Arabic"/>
          <w:b/>
          <w:bCs/>
          <w:color w:val="365F91" w:themeColor="accent1" w:themeShade="BF"/>
          <w:sz w:val="32"/>
          <w:szCs w:val="32"/>
          <w:rtl/>
        </w:rPr>
      </w:pPr>
      <w:r w:rsidRPr="00744A4B">
        <w:rPr>
          <w:rFonts w:ascii="Traditional Arabic" w:hAnsi="Traditional Arabic" w:cs="Traditional Arabic" w:hint="cs"/>
          <w:b/>
          <w:bCs/>
          <w:color w:val="365F91" w:themeColor="accent1" w:themeShade="BF"/>
          <w:sz w:val="32"/>
          <w:szCs w:val="32"/>
          <w:rtl/>
        </w:rPr>
        <w:t>5- أهداف التعليم:</w:t>
      </w:r>
    </w:p>
    <w:p w:rsidR="008A3C6D" w:rsidRPr="008A3C6D" w:rsidRDefault="008A3C6D" w:rsidP="00744A4B">
      <w:pPr>
        <w:bidi/>
        <w:spacing w:after="240"/>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تشمل أهداف</w:t>
      </w:r>
      <w:r>
        <w:rPr>
          <w:rFonts w:ascii="Traditional Arabic" w:hAnsi="Traditional Arabic" w:cs="Traditional Arabic" w:hint="cs"/>
          <w:sz w:val="28"/>
          <w:szCs w:val="28"/>
          <w:rtl/>
          <w:lang w:bidi="ar-DZ"/>
        </w:rPr>
        <w:t xml:space="preserve"> تدريس </w:t>
      </w:r>
      <w:r w:rsidRPr="008A3C6D">
        <w:rPr>
          <w:rFonts w:ascii="Traditional Arabic" w:hAnsi="Traditional Arabic" w:cs="Traditional Arabic"/>
          <w:sz w:val="28"/>
          <w:szCs w:val="28"/>
          <w:rtl/>
          <w:lang w:bidi="ar-DZ"/>
        </w:rPr>
        <w:t>هذا المقياس:</w:t>
      </w:r>
    </w:p>
    <w:p w:rsidR="008A3C6D" w:rsidRDefault="008A3C6D" w:rsidP="008A3C6D">
      <w:pPr>
        <w:pStyle w:val="Paragraphedeliste"/>
        <w:numPr>
          <w:ilvl w:val="0"/>
          <w:numId w:val="7"/>
        </w:numPr>
        <w:bidi/>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تعليم الطلبة كيفية التواصل الفعال والمؤثر في المواقف المختلفة.</w:t>
      </w:r>
    </w:p>
    <w:p w:rsidR="008A3C6D" w:rsidRPr="008A3C6D" w:rsidRDefault="008A3C6D" w:rsidP="008A3C6D">
      <w:pPr>
        <w:pStyle w:val="Paragraphedeliste"/>
        <w:numPr>
          <w:ilvl w:val="0"/>
          <w:numId w:val="7"/>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تعليم الطلبة شروط التحرير الإداري والعناصر الشكلية للمراسلات الإدارية.</w:t>
      </w:r>
    </w:p>
    <w:p w:rsidR="008A3C6D" w:rsidRPr="008A3C6D" w:rsidRDefault="008A3C6D" w:rsidP="008A3C6D">
      <w:pPr>
        <w:pStyle w:val="Paragraphedeliste"/>
        <w:numPr>
          <w:ilvl w:val="0"/>
          <w:numId w:val="7"/>
        </w:numPr>
        <w:bidi/>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تعليم الطلبة كيفية كتابة الرسائل الإدارية بطريقة متقنة وفعالة، وكيفية استخدام اللغة الصحيحة والمناسبة في الكتابة.</w:t>
      </w:r>
    </w:p>
    <w:p w:rsidR="008A3C6D" w:rsidRPr="008A3C6D" w:rsidRDefault="008A3C6D" w:rsidP="008A3C6D">
      <w:pPr>
        <w:pStyle w:val="Paragraphedeliste"/>
        <w:numPr>
          <w:ilvl w:val="0"/>
          <w:numId w:val="7"/>
        </w:numPr>
        <w:bidi/>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تنمية مهارات التحليل والتفكير النقدي لدى الطلبة، وتدريبهم على التفكير المنطقي وتنظيم المحتوى بشكل متسلسل ومنطقي.</w:t>
      </w:r>
    </w:p>
    <w:p w:rsidR="008A3C6D" w:rsidRPr="008A3C6D" w:rsidRDefault="008A3C6D" w:rsidP="008A3C6D">
      <w:pPr>
        <w:pStyle w:val="Paragraphedeliste"/>
        <w:numPr>
          <w:ilvl w:val="0"/>
          <w:numId w:val="7"/>
        </w:numPr>
        <w:bidi/>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تعليم الطلبة كيفية</w:t>
      </w:r>
      <w:r>
        <w:rPr>
          <w:rFonts w:ascii="Traditional Arabic" w:hAnsi="Traditional Arabic" w:cs="Traditional Arabic" w:hint="cs"/>
          <w:sz w:val="28"/>
          <w:szCs w:val="28"/>
          <w:rtl/>
          <w:lang w:bidi="ar-DZ"/>
        </w:rPr>
        <w:t xml:space="preserve"> توظيف مهارات الاتصال والتحرير في </w:t>
      </w:r>
      <w:r w:rsidRPr="008A3C6D">
        <w:rPr>
          <w:rFonts w:ascii="Traditional Arabic" w:hAnsi="Traditional Arabic" w:cs="Traditional Arabic"/>
          <w:sz w:val="28"/>
          <w:szCs w:val="28"/>
          <w:rtl/>
          <w:lang w:bidi="ar-DZ"/>
        </w:rPr>
        <w:t xml:space="preserve">إدارة الوقت والموارد بشكل فعال، وكيفية التعامل </w:t>
      </w:r>
      <w:r>
        <w:rPr>
          <w:rFonts w:ascii="Traditional Arabic" w:hAnsi="Traditional Arabic" w:cs="Traditional Arabic" w:hint="cs"/>
          <w:sz w:val="28"/>
          <w:szCs w:val="28"/>
          <w:rtl/>
          <w:lang w:bidi="ar-DZ"/>
        </w:rPr>
        <w:t xml:space="preserve">مع </w:t>
      </w:r>
      <w:r w:rsidRPr="008A3C6D">
        <w:rPr>
          <w:rFonts w:ascii="Traditional Arabic" w:hAnsi="Traditional Arabic" w:cs="Traditional Arabic"/>
          <w:sz w:val="28"/>
          <w:szCs w:val="28"/>
          <w:rtl/>
          <w:lang w:bidi="ar-DZ"/>
        </w:rPr>
        <w:t xml:space="preserve">المواقف </w:t>
      </w:r>
      <w:r>
        <w:rPr>
          <w:rFonts w:ascii="Traditional Arabic" w:hAnsi="Traditional Arabic" w:cs="Traditional Arabic" w:hint="cs"/>
          <w:sz w:val="28"/>
          <w:szCs w:val="28"/>
          <w:rtl/>
          <w:lang w:bidi="ar-DZ"/>
        </w:rPr>
        <w:t xml:space="preserve">المختلفة </w:t>
      </w:r>
      <w:r w:rsidRPr="008A3C6D">
        <w:rPr>
          <w:rFonts w:ascii="Traditional Arabic" w:hAnsi="Traditional Arabic" w:cs="Traditional Arabic"/>
          <w:sz w:val="28"/>
          <w:szCs w:val="28"/>
          <w:rtl/>
          <w:lang w:bidi="ar-DZ"/>
        </w:rPr>
        <w:t>في العمل الإداري.</w:t>
      </w:r>
    </w:p>
    <w:p w:rsidR="008A3C6D" w:rsidRPr="008A3C6D" w:rsidRDefault="008A3C6D" w:rsidP="008A3C6D">
      <w:pPr>
        <w:pStyle w:val="Paragraphedeliste"/>
        <w:numPr>
          <w:ilvl w:val="0"/>
          <w:numId w:val="7"/>
        </w:numPr>
        <w:bidi/>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توفير الأدوات والمهارات اللازمة للطلبة لإنشاء وإدارة العلاقات العامة والتسويق والاتصال الجماهيري بطريقة فعالة ومؤثرة.</w:t>
      </w:r>
    </w:p>
    <w:p w:rsidR="008C516A" w:rsidRPr="00744A4B" w:rsidRDefault="008A3C6D" w:rsidP="00744A4B">
      <w:pPr>
        <w:bidi/>
        <w:spacing w:before="240" w:after="240"/>
        <w:jc w:val="both"/>
        <w:rPr>
          <w:rFonts w:ascii="Traditional Arabic" w:hAnsi="Traditional Arabic" w:cs="Traditional Arabic"/>
          <w:color w:val="365F91" w:themeColor="accent1" w:themeShade="BF"/>
          <w:sz w:val="28"/>
          <w:szCs w:val="28"/>
          <w:rtl/>
          <w:lang w:bidi="ar-DZ"/>
        </w:rPr>
      </w:pPr>
      <w:r w:rsidRPr="00744A4B">
        <w:rPr>
          <w:rFonts w:ascii="Traditional Arabic" w:hAnsi="Traditional Arabic" w:cs="Traditional Arabic" w:hint="cs"/>
          <w:b/>
          <w:bCs/>
          <w:color w:val="365F91" w:themeColor="accent1" w:themeShade="BF"/>
          <w:sz w:val="32"/>
          <w:szCs w:val="32"/>
          <w:rtl/>
        </w:rPr>
        <w:t>6- طريقة التقييم:</w:t>
      </w:r>
    </w:p>
    <w:p w:rsidR="004B7C0B" w:rsidRDefault="004B7C0B" w:rsidP="00744A4B">
      <w:pPr>
        <w:bidi/>
        <w:spacing w:after="240"/>
        <w:ind w:firstLine="708"/>
        <w:jc w:val="both"/>
        <w:rPr>
          <w:rFonts w:ascii="Traditional Arabic" w:hAnsi="Traditional Arabic" w:cs="Traditional Arabic"/>
          <w:sz w:val="28"/>
          <w:szCs w:val="28"/>
          <w:rtl/>
          <w:lang w:bidi="ar-DZ"/>
        </w:rPr>
      </w:pPr>
      <w:r w:rsidRPr="004B7C0B">
        <w:rPr>
          <w:rFonts w:ascii="Traditional Arabic" w:hAnsi="Traditional Arabic" w:cs="Traditional Arabic"/>
          <w:sz w:val="28"/>
          <w:szCs w:val="28"/>
          <w:rtl/>
          <w:lang w:bidi="ar-DZ"/>
        </w:rPr>
        <w:lastRenderedPageBreak/>
        <w:t xml:space="preserve">يرتكز التقييم في هذا المقياس (امتحانات/ورشات/بحوث/مناقشات) على مدى تضمين مهارات الاتصال الكتابي التي ترمز إلى القدرة على التعبير عن الأفكار بشكل واضح ودقيق، واستخدام اللغة الصحيحة والمناسبة، وتنظيم المحتوى بشكل منطقي ومتسلسل. وتشمل مهارات التحرير الإداري القدرة على كتابة الرسائل الإدارية بطريقة متقنة وفعالة، والتأكد من صحة ودقة المعلومات والتنسيق والتدقيق اللغوي. كما يعمل هذا المقياس على تنمية مهارات الطلبة على التواصل الفعال والكتابة الإدارية بشكل صحيح ومؤثر، وهو يستخدم أيضًا في تحسين مهارات الاتصال والتحرير الإداري. </w:t>
      </w:r>
    </w:p>
    <w:p w:rsidR="008A3C6D" w:rsidRPr="008A3C6D" w:rsidRDefault="008A3C6D" w:rsidP="008A3C6D">
      <w:pPr>
        <w:bidi/>
        <w:jc w:val="both"/>
        <w:rPr>
          <w:rFonts w:ascii="Traditional Arabic" w:hAnsi="Traditional Arabic" w:cs="Traditional Arabic"/>
          <w:sz w:val="28"/>
          <w:szCs w:val="28"/>
          <w:rtl/>
          <w:lang w:bidi="ar-DZ"/>
        </w:rPr>
      </w:pPr>
      <w:r w:rsidRPr="008A3C6D">
        <w:rPr>
          <w:rFonts w:ascii="Traditional Arabic" w:hAnsi="Traditional Arabic" w:cs="Traditional Arabic"/>
          <w:sz w:val="28"/>
          <w:szCs w:val="28"/>
          <w:rtl/>
          <w:lang w:bidi="ar-DZ"/>
        </w:rPr>
        <w:t xml:space="preserve">التقييم النهائي </w:t>
      </w:r>
      <w:r>
        <w:rPr>
          <w:rFonts w:ascii="Traditional Arabic" w:hAnsi="Traditional Arabic" w:cs="Traditional Arabic" w:hint="cs"/>
          <w:sz w:val="28"/>
          <w:szCs w:val="28"/>
          <w:rtl/>
          <w:lang w:bidi="ar-DZ"/>
        </w:rPr>
        <w:t xml:space="preserve">للمقياس يكون </w:t>
      </w:r>
      <w:r w:rsidRPr="008A3C6D">
        <w:rPr>
          <w:rFonts w:ascii="Traditional Arabic" w:hAnsi="Traditional Arabic" w:cs="Traditional Arabic"/>
          <w:sz w:val="28"/>
          <w:szCs w:val="28"/>
          <w:rtl/>
          <w:lang w:bidi="ar-DZ"/>
        </w:rPr>
        <w:t>من خلال:</w:t>
      </w:r>
    </w:p>
    <w:p w:rsidR="008A3C6D" w:rsidRPr="008A3C6D" w:rsidRDefault="008A3C6D" w:rsidP="008A3C6D">
      <w:pPr>
        <w:pStyle w:val="Paragraphedeliste"/>
        <w:numPr>
          <w:ilvl w:val="0"/>
          <w:numId w:val="9"/>
        </w:numPr>
        <w:bidi/>
        <w:jc w:val="both"/>
        <w:rPr>
          <w:rFonts w:ascii="Traditional Arabic" w:hAnsi="Traditional Arabic" w:cs="Traditional Arabic"/>
          <w:sz w:val="28"/>
          <w:szCs w:val="28"/>
          <w:lang w:bidi="ar-DZ"/>
        </w:rPr>
      </w:pPr>
      <w:r w:rsidRPr="008A3C6D">
        <w:rPr>
          <w:rFonts w:ascii="Traditional Arabic" w:hAnsi="Traditional Arabic" w:cs="Traditional Arabic"/>
          <w:sz w:val="28"/>
          <w:szCs w:val="28"/>
          <w:rtl/>
          <w:lang w:bidi="ar-DZ"/>
        </w:rPr>
        <w:t>التقييم بواسطة امتحان كتابي حضوري في آخر السداسي يحتوي على كل ما تم التطرق إليه</w:t>
      </w:r>
      <w:r>
        <w:rPr>
          <w:rFonts w:ascii="Traditional Arabic" w:hAnsi="Traditional Arabic" w:cs="Traditional Arabic" w:hint="cs"/>
          <w:sz w:val="28"/>
          <w:szCs w:val="28"/>
          <w:rtl/>
          <w:lang w:bidi="ar-DZ"/>
        </w:rPr>
        <w:t xml:space="preserve"> </w:t>
      </w:r>
      <w:r w:rsidRPr="008A3C6D">
        <w:rPr>
          <w:rFonts w:ascii="Traditional Arabic" w:hAnsi="Traditional Arabic" w:cs="Traditional Arabic"/>
          <w:sz w:val="28"/>
          <w:szCs w:val="28"/>
          <w:rtl/>
          <w:lang w:bidi="ar-DZ"/>
        </w:rPr>
        <w:t xml:space="preserve">ومناقشته في المحاضرة إضافة إلى </w:t>
      </w:r>
      <w:r>
        <w:rPr>
          <w:rFonts w:ascii="Traditional Arabic" w:hAnsi="Traditional Arabic" w:cs="Traditional Arabic" w:hint="cs"/>
          <w:sz w:val="28"/>
          <w:szCs w:val="28"/>
          <w:rtl/>
          <w:lang w:bidi="ar-DZ"/>
        </w:rPr>
        <w:t>البحوث التي تم إعدادها</w:t>
      </w:r>
      <w:r w:rsidRPr="008A3C6D">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r w:rsidRPr="008A3C6D">
        <w:rPr>
          <w:rFonts w:ascii="Traditional Arabic" w:hAnsi="Traditional Arabic" w:cs="Traditional Arabic"/>
          <w:sz w:val="28"/>
          <w:szCs w:val="28"/>
          <w:rtl/>
          <w:lang w:bidi="ar-DZ"/>
        </w:rPr>
        <w:t xml:space="preserve">ويدخل في النقطة النهائية بنسبة </w:t>
      </w:r>
      <w:r>
        <w:rPr>
          <w:rFonts w:ascii="Traditional Arabic" w:hAnsi="Traditional Arabic" w:cs="Traditional Arabic" w:hint="cs"/>
          <w:sz w:val="28"/>
          <w:szCs w:val="28"/>
          <w:rtl/>
          <w:lang w:bidi="ar-DZ"/>
        </w:rPr>
        <w:t>6</w:t>
      </w:r>
      <w:r w:rsidRPr="008A3C6D">
        <w:rPr>
          <w:rFonts w:ascii="Traditional Arabic" w:hAnsi="Traditional Arabic" w:cs="Traditional Arabic"/>
          <w:sz w:val="28"/>
          <w:szCs w:val="28"/>
          <w:rtl/>
          <w:lang w:bidi="ar-DZ"/>
        </w:rPr>
        <w:t>0</w:t>
      </w:r>
      <w:r w:rsidRPr="008A3C6D">
        <w:rPr>
          <w:rFonts w:ascii="Traditional Arabic" w:hAnsi="Traditional Arabic" w:cs="Traditional Arabic"/>
          <w:sz w:val="28"/>
          <w:szCs w:val="28"/>
          <w:lang w:bidi="ar-DZ"/>
        </w:rPr>
        <w:t>%</w:t>
      </w:r>
      <w:r w:rsidRPr="008A3C6D">
        <w:rPr>
          <w:rFonts w:ascii="Traditional Arabic" w:hAnsi="Traditional Arabic" w:cs="Traditional Arabic"/>
          <w:sz w:val="28"/>
          <w:szCs w:val="28"/>
          <w:rtl/>
          <w:lang w:bidi="ar-DZ"/>
        </w:rPr>
        <w:t>.</w:t>
      </w:r>
    </w:p>
    <w:p w:rsidR="008A3C6D" w:rsidRPr="008A3C6D" w:rsidRDefault="008A3C6D" w:rsidP="008A3C6D">
      <w:pPr>
        <w:pStyle w:val="Paragraphedeliste"/>
        <w:numPr>
          <w:ilvl w:val="0"/>
          <w:numId w:val="9"/>
        </w:numPr>
        <w:bidi/>
        <w:jc w:val="both"/>
        <w:rPr>
          <w:rFonts w:ascii="Traditional Arabic" w:hAnsi="Traditional Arabic" w:cs="Traditional Arabic"/>
          <w:sz w:val="28"/>
          <w:szCs w:val="28"/>
          <w:rtl/>
          <w:lang w:bidi="ar-DZ"/>
        </w:rPr>
      </w:pPr>
      <w:r w:rsidRPr="008A3C6D">
        <w:rPr>
          <w:rFonts w:ascii="Traditional Arabic" w:hAnsi="Traditional Arabic" w:cs="Traditional Arabic"/>
          <w:sz w:val="28"/>
          <w:szCs w:val="28"/>
          <w:rtl/>
          <w:lang w:bidi="ar-DZ"/>
        </w:rPr>
        <w:t xml:space="preserve">التقييم المستمر والذي يكون في حصة الأعمال </w:t>
      </w:r>
      <w:r>
        <w:rPr>
          <w:rFonts w:ascii="Traditional Arabic" w:hAnsi="Traditional Arabic" w:cs="Traditional Arabic" w:hint="cs"/>
          <w:sz w:val="28"/>
          <w:szCs w:val="28"/>
          <w:rtl/>
          <w:lang w:bidi="ar-DZ"/>
        </w:rPr>
        <w:t>ال</w:t>
      </w:r>
      <w:r w:rsidRPr="008A3C6D">
        <w:rPr>
          <w:rFonts w:ascii="Traditional Arabic" w:hAnsi="Traditional Arabic" w:cs="Traditional Arabic"/>
          <w:sz w:val="28"/>
          <w:szCs w:val="28"/>
          <w:rtl/>
          <w:lang w:bidi="ar-DZ"/>
        </w:rPr>
        <w:t xml:space="preserve">موجهة يدخل في النقطة النهائية للمقياس بنسبة </w:t>
      </w:r>
      <w:r>
        <w:rPr>
          <w:rFonts w:ascii="Traditional Arabic" w:hAnsi="Traditional Arabic" w:cs="Traditional Arabic" w:hint="cs"/>
          <w:sz w:val="28"/>
          <w:szCs w:val="28"/>
          <w:rtl/>
          <w:lang w:bidi="ar-DZ"/>
        </w:rPr>
        <w:t>4</w:t>
      </w:r>
      <w:r w:rsidRPr="008A3C6D">
        <w:rPr>
          <w:rFonts w:ascii="Traditional Arabic" w:hAnsi="Traditional Arabic" w:cs="Traditional Arabic"/>
          <w:sz w:val="28"/>
          <w:szCs w:val="28"/>
          <w:rtl/>
          <w:lang w:bidi="ar-DZ"/>
        </w:rPr>
        <w:t>0</w:t>
      </w:r>
      <w:r w:rsidRPr="008A3C6D">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w:t>
      </w:r>
      <w:r w:rsidRPr="008A3C6D">
        <w:rPr>
          <w:rFonts w:ascii="Traditional Arabic" w:hAnsi="Traditional Arabic" w:cs="Traditional Arabic"/>
          <w:sz w:val="28"/>
          <w:szCs w:val="28"/>
          <w:rtl/>
          <w:lang w:bidi="ar-DZ"/>
        </w:rPr>
        <w:t>مقسم</w:t>
      </w:r>
      <w:r>
        <w:rPr>
          <w:rFonts w:ascii="Traditional Arabic" w:hAnsi="Traditional Arabic" w:cs="Traditional Arabic" w:hint="cs"/>
          <w:sz w:val="28"/>
          <w:szCs w:val="28"/>
          <w:rtl/>
          <w:lang w:bidi="ar-DZ"/>
        </w:rPr>
        <w:t xml:space="preserve">ة </w:t>
      </w:r>
      <w:r w:rsidRPr="008A3C6D">
        <w:rPr>
          <w:rFonts w:ascii="Traditional Arabic" w:hAnsi="Traditional Arabic" w:cs="Traditional Arabic"/>
          <w:sz w:val="28"/>
          <w:szCs w:val="28"/>
          <w:rtl/>
          <w:lang w:bidi="ar-DZ"/>
        </w:rPr>
        <w:t xml:space="preserve">بين </w:t>
      </w:r>
      <w:r>
        <w:rPr>
          <w:rFonts w:ascii="Traditional Arabic" w:hAnsi="Traditional Arabic" w:cs="Traditional Arabic" w:hint="cs"/>
          <w:sz w:val="28"/>
          <w:szCs w:val="28"/>
          <w:rtl/>
          <w:lang w:bidi="ar-DZ"/>
        </w:rPr>
        <w:t>5</w:t>
      </w:r>
      <w:r w:rsidRPr="008A3C6D">
        <w:rPr>
          <w:rFonts w:ascii="Traditional Arabic" w:hAnsi="Traditional Arabic" w:cs="Traditional Arabic"/>
          <w:sz w:val="28"/>
          <w:szCs w:val="28"/>
          <w:rtl/>
          <w:lang w:bidi="ar-DZ"/>
        </w:rPr>
        <w:t>0</w:t>
      </w:r>
      <w:r w:rsidRPr="008A3C6D">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على البحث 30</w:t>
      </w:r>
      <w:r w:rsidRPr="008A3C6D">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على المشاركة و 20 </w:t>
      </w:r>
      <w:r w:rsidRPr="008A3C6D">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على الحضور في المحاضرة. </w:t>
      </w:r>
    </w:p>
    <w:p w:rsidR="008A3C6D" w:rsidRDefault="008A3C6D" w:rsidP="008A3C6D">
      <w:pPr>
        <w:bidi/>
        <w:ind w:firstLine="360"/>
        <w:jc w:val="both"/>
        <w:rPr>
          <w:rFonts w:ascii="Traditional Arabic" w:hAnsi="Traditional Arabic" w:cs="Traditional Arabic"/>
          <w:sz w:val="28"/>
          <w:szCs w:val="28"/>
          <w:rtl/>
          <w:lang w:bidi="ar-DZ"/>
        </w:rPr>
      </w:pPr>
      <w:r w:rsidRPr="008A3C6D">
        <w:rPr>
          <w:rFonts w:ascii="Traditional Arabic" w:hAnsi="Traditional Arabic" w:cs="Traditional Arabic"/>
          <w:sz w:val="28"/>
          <w:szCs w:val="28"/>
          <w:rtl/>
          <w:lang w:bidi="ar-DZ"/>
        </w:rPr>
        <w:t>معدل النجاح في هذه المقياس يكون أكثر أو يساوي 10 من 20.</w:t>
      </w:r>
    </w:p>
    <w:p w:rsidR="00CB1F7D" w:rsidRPr="00744A4B" w:rsidRDefault="00CB1F7D" w:rsidP="00744A4B">
      <w:pPr>
        <w:pStyle w:val="Titre1"/>
        <w:spacing w:after="240"/>
        <w:rPr>
          <w:rtl/>
        </w:rPr>
      </w:pPr>
      <w:bookmarkStart w:id="0" w:name="_Toc100416738"/>
      <w:r w:rsidRPr="00744A4B">
        <w:rPr>
          <w:rFonts w:hint="cs"/>
          <w:rtl/>
        </w:rPr>
        <w:t xml:space="preserve">7- </w:t>
      </w:r>
      <w:r w:rsidRPr="00744A4B">
        <w:rPr>
          <w:rtl/>
        </w:rPr>
        <w:t>أنشطة التعليم والتعلم</w:t>
      </w:r>
      <w:bookmarkEnd w:id="0"/>
      <w:r w:rsidR="00B82B0C" w:rsidRPr="00744A4B">
        <w:rPr>
          <w:rFonts w:hint="cs"/>
          <w:rtl/>
        </w:rPr>
        <w:t>:</w:t>
      </w:r>
    </w:p>
    <w:p w:rsidR="00CB1F7D" w:rsidRPr="00CB1F7D" w:rsidRDefault="00CB1F7D" w:rsidP="00744A4B">
      <w:pPr>
        <w:bidi/>
        <w:spacing w:after="240"/>
        <w:jc w:val="both"/>
        <w:rPr>
          <w:rFonts w:ascii="Traditional Arabic" w:hAnsi="Traditional Arabic" w:cs="Traditional Arabic"/>
          <w:sz w:val="28"/>
          <w:szCs w:val="28"/>
          <w:rtl/>
          <w:lang w:bidi="ar-DZ"/>
        </w:rPr>
      </w:pPr>
      <w:r w:rsidRPr="00CB1F7D">
        <w:rPr>
          <w:rFonts w:ascii="Traditional Arabic" w:hAnsi="Traditional Arabic" w:cs="Traditional Arabic"/>
          <w:sz w:val="28"/>
          <w:szCs w:val="28"/>
          <w:rtl/>
          <w:lang w:bidi="ar-DZ"/>
        </w:rPr>
        <w:t>لكي يستطيع الطالب استيعاب كل المفاهيم التي يتم التطرق إليها</w:t>
      </w:r>
      <w:r w:rsidRPr="00CB1F7D">
        <w:rPr>
          <w:rFonts w:ascii="Traditional Arabic" w:hAnsi="Traditional Arabic" w:cs="Traditional Arabic" w:hint="cs"/>
          <w:sz w:val="28"/>
          <w:szCs w:val="28"/>
          <w:rtl/>
          <w:lang w:bidi="ar-DZ"/>
        </w:rPr>
        <w:t xml:space="preserve"> </w:t>
      </w:r>
      <w:r w:rsidRPr="00CB1F7D">
        <w:rPr>
          <w:rFonts w:ascii="Traditional Arabic" w:hAnsi="Traditional Arabic" w:cs="Traditional Arabic"/>
          <w:sz w:val="28"/>
          <w:szCs w:val="28"/>
          <w:rtl/>
          <w:lang w:bidi="ar-DZ"/>
        </w:rPr>
        <w:t xml:space="preserve">أثناء المحاضرة والقدرة على القيام بكل النشاطات التعلم، وعليه ما هو مطلوب من الطالب ما يلي : </w:t>
      </w:r>
    </w:p>
    <w:p w:rsidR="00CB1F7D" w:rsidRPr="00CB1F7D" w:rsidRDefault="00CB1F7D" w:rsidP="00CB1F7D">
      <w:pPr>
        <w:pStyle w:val="Paragraphedeliste"/>
        <w:numPr>
          <w:ilvl w:val="0"/>
          <w:numId w:val="12"/>
        </w:numPr>
        <w:bidi/>
        <w:jc w:val="both"/>
        <w:rPr>
          <w:rFonts w:ascii="Traditional Arabic" w:hAnsi="Traditional Arabic" w:cs="Traditional Arabic"/>
          <w:sz w:val="28"/>
          <w:szCs w:val="28"/>
          <w:lang w:bidi="ar-DZ"/>
        </w:rPr>
      </w:pPr>
      <w:r w:rsidRPr="00CB1F7D">
        <w:rPr>
          <w:rFonts w:ascii="Traditional Arabic" w:hAnsi="Traditional Arabic" w:cs="Traditional Arabic"/>
          <w:sz w:val="28"/>
          <w:szCs w:val="28"/>
          <w:rtl/>
          <w:lang w:bidi="ar-DZ"/>
        </w:rPr>
        <w:t>الحضور المستمر للمحاضرة وتدوين كل المعلومات واخذ رؤوس أقلام لكل ما تم مناقشته.</w:t>
      </w:r>
    </w:p>
    <w:p w:rsidR="00CB1F7D" w:rsidRPr="00CB1F7D" w:rsidRDefault="00CB1F7D" w:rsidP="00CB1F7D">
      <w:pPr>
        <w:pStyle w:val="Paragraphedeliste"/>
        <w:numPr>
          <w:ilvl w:val="0"/>
          <w:numId w:val="12"/>
        </w:numPr>
        <w:bidi/>
        <w:jc w:val="both"/>
        <w:rPr>
          <w:rFonts w:ascii="Traditional Arabic" w:hAnsi="Traditional Arabic" w:cs="Traditional Arabic"/>
          <w:sz w:val="28"/>
          <w:szCs w:val="28"/>
          <w:lang w:bidi="ar-DZ"/>
        </w:rPr>
      </w:pPr>
      <w:r w:rsidRPr="00CB1F7D">
        <w:rPr>
          <w:rFonts w:ascii="Traditional Arabic" w:hAnsi="Traditional Arabic" w:cs="Traditional Arabic"/>
          <w:sz w:val="28"/>
          <w:szCs w:val="28"/>
          <w:rtl/>
          <w:lang w:bidi="ar-DZ"/>
        </w:rPr>
        <w:t>المشاركة في المناقشات وطرح كل الأسئلة التي لم يتم التوصل إلى الإجابة عليها؛</w:t>
      </w:r>
    </w:p>
    <w:p w:rsidR="00CB1F7D" w:rsidRPr="00CB1F7D" w:rsidRDefault="00CB1F7D" w:rsidP="00CB1F7D">
      <w:pPr>
        <w:pStyle w:val="Paragraphedeliste"/>
        <w:numPr>
          <w:ilvl w:val="0"/>
          <w:numId w:val="12"/>
        </w:numPr>
        <w:bidi/>
        <w:jc w:val="both"/>
        <w:rPr>
          <w:rFonts w:ascii="Traditional Arabic" w:hAnsi="Traditional Arabic" w:cs="Traditional Arabic"/>
          <w:sz w:val="28"/>
          <w:szCs w:val="28"/>
          <w:lang w:bidi="ar-DZ"/>
        </w:rPr>
      </w:pPr>
      <w:r w:rsidRPr="00CB1F7D">
        <w:rPr>
          <w:rFonts w:ascii="Traditional Arabic" w:hAnsi="Traditional Arabic" w:cs="Traditional Arabic"/>
          <w:sz w:val="28"/>
          <w:szCs w:val="28"/>
          <w:rtl/>
          <w:lang w:bidi="ar-DZ"/>
        </w:rPr>
        <w:t>تبادل الآراء ووجهات النظر حول المواضيع المطروحة لإثراء المكتسبات والمعلومات.</w:t>
      </w:r>
    </w:p>
    <w:p w:rsidR="00CB1F7D" w:rsidRDefault="00CB1F7D" w:rsidP="00CB1F7D">
      <w:pPr>
        <w:bidi/>
        <w:jc w:val="both"/>
        <w:rPr>
          <w:rFonts w:ascii="Traditional Arabic" w:hAnsi="Traditional Arabic" w:cs="Traditional Arabic"/>
          <w:sz w:val="28"/>
          <w:szCs w:val="28"/>
          <w:rtl/>
          <w:lang w:bidi="ar-DZ"/>
        </w:rPr>
      </w:pPr>
      <w:r w:rsidRPr="00CB1F7D">
        <w:rPr>
          <w:rFonts w:ascii="Traditional Arabic" w:hAnsi="Traditional Arabic" w:cs="Traditional Arabic"/>
          <w:sz w:val="28"/>
          <w:szCs w:val="28"/>
          <w:rtl/>
          <w:lang w:bidi="ar-DZ"/>
        </w:rPr>
        <w:t>وفي حصة الأعمال</w:t>
      </w:r>
      <w:r>
        <w:rPr>
          <w:rFonts w:ascii="Traditional Arabic" w:hAnsi="Traditional Arabic" w:cs="Traditional Arabic" w:hint="cs"/>
          <w:sz w:val="28"/>
          <w:szCs w:val="28"/>
          <w:rtl/>
          <w:lang w:bidi="ar-DZ"/>
        </w:rPr>
        <w:t xml:space="preserve"> </w:t>
      </w:r>
      <w:r w:rsidRPr="00CB1F7D">
        <w:rPr>
          <w:rFonts w:ascii="Traditional Arabic" w:hAnsi="Traditional Arabic" w:cs="Traditional Arabic"/>
          <w:sz w:val="28"/>
          <w:szCs w:val="28"/>
          <w:rtl/>
          <w:lang w:bidi="ar-DZ"/>
        </w:rPr>
        <w:t xml:space="preserve">الموجهة يتم </w:t>
      </w:r>
      <w:r>
        <w:rPr>
          <w:rFonts w:ascii="Traditional Arabic" w:hAnsi="Traditional Arabic" w:cs="Traditional Arabic" w:hint="cs"/>
          <w:sz w:val="28"/>
          <w:szCs w:val="28"/>
          <w:rtl/>
          <w:lang w:bidi="ar-DZ"/>
        </w:rPr>
        <w:t xml:space="preserve">استعراض البحوث ومناقشتها مع توظيف ما تم تعلمه في المحاضرات. </w:t>
      </w:r>
    </w:p>
    <w:p w:rsidR="00CB1F7D" w:rsidRPr="00CB1F7D" w:rsidRDefault="00CB1F7D" w:rsidP="00744A4B">
      <w:pPr>
        <w:pStyle w:val="Titre1"/>
        <w:spacing w:after="240"/>
        <w:rPr>
          <w:rtl/>
        </w:rPr>
      </w:pPr>
      <w:bookmarkStart w:id="1" w:name="_Toc100416739"/>
      <w:r>
        <w:rPr>
          <w:rFonts w:hint="cs"/>
          <w:rtl/>
        </w:rPr>
        <w:t xml:space="preserve">8- </w:t>
      </w:r>
      <w:r w:rsidRPr="00CB1F7D">
        <w:rPr>
          <w:rtl/>
        </w:rPr>
        <w:t>المقاربة البيداغوجية</w:t>
      </w:r>
      <w:bookmarkEnd w:id="1"/>
      <w:r w:rsidR="00B82B0C">
        <w:rPr>
          <w:rFonts w:hint="cs"/>
          <w:rtl/>
        </w:rPr>
        <w:t>:</w:t>
      </w:r>
    </w:p>
    <w:p w:rsidR="00CB1F7D" w:rsidRPr="00CB1F7D" w:rsidRDefault="00CB1F7D" w:rsidP="00744A4B">
      <w:pPr>
        <w:bidi/>
        <w:spacing w:before="240" w:after="240"/>
        <w:ind w:firstLine="432"/>
        <w:jc w:val="both"/>
        <w:rPr>
          <w:rFonts w:ascii="Traditional Arabic" w:hAnsi="Traditional Arabic" w:cs="Traditional Arabic"/>
          <w:sz w:val="28"/>
          <w:szCs w:val="28"/>
          <w:rtl/>
        </w:rPr>
      </w:pPr>
      <w:r w:rsidRPr="00CB1F7D">
        <w:rPr>
          <w:rFonts w:ascii="Traditional Arabic" w:hAnsi="Traditional Arabic" w:cs="Traditional Arabic"/>
          <w:sz w:val="28"/>
          <w:szCs w:val="28"/>
          <w:rtl/>
          <w:lang w:bidi="ar-DZ"/>
        </w:rPr>
        <w:t>تعتمد المهارات المستهدفة</w:t>
      </w:r>
      <w:r>
        <w:rPr>
          <w:rFonts w:ascii="Traditional Arabic" w:hAnsi="Traditional Arabic" w:cs="Traditional Arabic" w:hint="cs"/>
          <w:sz w:val="28"/>
          <w:szCs w:val="28"/>
          <w:rtl/>
          <w:lang w:bidi="ar-DZ"/>
        </w:rPr>
        <w:t xml:space="preserve"> </w:t>
      </w:r>
      <w:r w:rsidRPr="00CB1F7D">
        <w:rPr>
          <w:rFonts w:ascii="Traditional Arabic" w:hAnsi="Traditional Arabic" w:cs="Traditional Arabic"/>
          <w:sz w:val="28"/>
          <w:szCs w:val="28"/>
          <w:rtl/>
        </w:rPr>
        <w:t>على</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ثلاث</w:t>
      </w:r>
      <w:r>
        <w:rPr>
          <w:rFonts w:ascii="Traditional Arabic" w:hAnsi="Traditional Arabic" w:cs="Traditional Arabic" w:hint="cs"/>
          <w:sz w:val="28"/>
          <w:szCs w:val="28"/>
          <w:rtl/>
        </w:rPr>
        <w:t xml:space="preserve"> ر</w:t>
      </w:r>
      <w:r w:rsidRPr="00CB1F7D">
        <w:rPr>
          <w:rFonts w:ascii="Traditional Arabic" w:hAnsi="Traditional Arabic" w:cs="Traditional Arabic"/>
          <w:sz w:val="28"/>
          <w:szCs w:val="28"/>
          <w:rtl/>
        </w:rPr>
        <w:t>كائز</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وهي:</w:t>
      </w:r>
    </w:p>
    <w:p w:rsidR="00CB1F7D" w:rsidRPr="00CB1F7D" w:rsidRDefault="00CB1F7D" w:rsidP="00CB1F7D">
      <w:pPr>
        <w:pStyle w:val="Paragraphedeliste"/>
        <w:numPr>
          <w:ilvl w:val="0"/>
          <w:numId w:val="15"/>
        </w:numPr>
        <w:bidi/>
        <w:spacing w:before="240"/>
        <w:jc w:val="both"/>
        <w:rPr>
          <w:rFonts w:ascii="Traditional Arabic" w:hAnsi="Traditional Arabic" w:cs="Traditional Arabic"/>
          <w:sz w:val="28"/>
          <w:szCs w:val="28"/>
          <w:rtl/>
        </w:rPr>
      </w:pPr>
      <w:r w:rsidRPr="00CB1F7D">
        <w:rPr>
          <w:rFonts w:ascii="Traditional Arabic" w:hAnsi="Traditional Arabic" w:cs="Traditional Arabic"/>
          <w:sz w:val="28"/>
          <w:szCs w:val="28"/>
          <w:rtl/>
        </w:rPr>
        <w:t>المعرفة؛</w:t>
      </w:r>
    </w:p>
    <w:p w:rsidR="00CB1F7D" w:rsidRPr="00CB1F7D" w:rsidRDefault="00CB1F7D" w:rsidP="00CB1F7D">
      <w:pPr>
        <w:pStyle w:val="Paragraphedeliste"/>
        <w:numPr>
          <w:ilvl w:val="0"/>
          <w:numId w:val="15"/>
        </w:numPr>
        <w:bidi/>
        <w:spacing w:before="240"/>
        <w:jc w:val="both"/>
        <w:rPr>
          <w:rFonts w:ascii="Traditional Arabic" w:hAnsi="Traditional Arabic" w:cs="Traditional Arabic"/>
          <w:sz w:val="28"/>
          <w:szCs w:val="28"/>
          <w:rtl/>
        </w:rPr>
      </w:pPr>
      <w:r w:rsidRPr="00CB1F7D">
        <w:rPr>
          <w:rFonts w:ascii="Traditional Arabic" w:hAnsi="Traditional Arabic" w:cs="Traditional Arabic"/>
          <w:sz w:val="28"/>
          <w:szCs w:val="28"/>
          <w:rtl/>
        </w:rPr>
        <w:t>الخبرة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المكتسبة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من</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المعرفة ؛</w:t>
      </w:r>
    </w:p>
    <w:p w:rsidR="00CB1F7D" w:rsidRPr="00CB1F7D" w:rsidRDefault="00CB1F7D" w:rsidP="00CB1F7D">
      <w:pPr>
        <w:pStyle w:val="Paragraphedeliste"/>
        <w:numPr>
          <w:ilvl w:val="0"/>
          <w:numId w:val="15"/>
        </w:numPr>
        <w:bidi/>
        <w:spacing w:before="240"/>
        <w:jc w:val="both"/>
        <w:rPr>
          <w:rFonts w:ascii="Traditional Arabic" w:hAnsi="Traditional Arabic" w:cs="Traditional Arabic"/>
          <w:sz w:val="28"/>
          <w:szCs w:val="28"/>
          <w:rtl/>
        </w:rPr>
      </w:pPr>
      <w:r w:rsidRPr="00CB1F7D">
        <w:rPr>
          <w:rFonts w:ascii="Traditional Arabic" w:hAnsi="Traditional Arabic" w:cs="Traditional Arabic"/>
          <w:sz w:val="28"/>
          <w:szCs w:val="28"/>
          <w:rtl/>
        </w:rPr>
        <w:t>توظيف</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المعرفة.</w:t>
      </w:r>
    </w:p>
    <w:p w:rsidR="00CB1F7D" w:rsidRPr="00CB1F7D" w:rsidRDefault="00CB1F7D" w:rsidP="00CB1F7D">
      <w:pPr>
        <w:bidi/>
        <w:spacing w:before="240"/>
        <w:ind w:firstLine="432"/>
        <w:jc w:val="both"/>
        <w:rPr>
          <w:rFonts w:ascii="Traditional Arabic" w:hAnsi="Traditional Arabic" w:cs="Traditional Arabic"/>
          <w:sz w:val="28"/>
          <w:szCs w:val="28"/>
          <w:rtl/>
        </w:rPr>
      </w:pPr>
      <w:r w:rsidRPr="00CB1F7D">
        <w:rPr>
          <w:rFonts w:ascii="Traditional Arabic" w:hAnsi="Traditional Arabic" w:cs="Traditional Arabic"/>
          <w:sz w:val="28"/>
          <w:szCs w:val="28"/>
          <w:rtl/>
        </w:rPr>
        <w:t>وتعتبر</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هذه</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الكفاءات</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مهمة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عملية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التعلم</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وتحتاج</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إلى</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منهجية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من أجل الوصول على تحقيقها،كما</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ستدعم</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بتقويمات</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لاختبار</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قدرة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الطالب</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على</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استيعاب</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المعلومات</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المقدمة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وتحقيق</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الأهداف</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المرجوة.</w:t>
      </w:r>
    </w:p>
    <w:p w:rsidR="00CB1F7D" w:rsidRPr="00CB1F7D" w:rsidRDefault="00CB1F7D" w:rsidP="00B82B0C">
      <w:pPr>
        <w:bidi/>
        <w:spacing w:before="240"/>
        <w:jc w:val="both"/>
        <w:rPr>
          <w:rFonts w:ascii="Traditional Arabic" w:hAnsi="Traditional Arabic" w:cs="Traditional Arabic"/>
          <w:sz w:val="28"/>
          <w:szCs w:val="28"/>
          <w:rtl/>
        </w:rPr>
      </w:pPr>
      <w:r w:rsidRPr="00B82B0C">
        <w:rPr>
          <w:rFonts w:ascii="Traditional Arabic" w:hAnsi="Traditional Arabic" w:cs="Traditional Arabic"/>
          <w:b/>
          <w:bCs/>
          <w:sz w:val="28"/>
          <w:szCs w:val="28"/>
          <w:rtl/>
        </w:rPr>
        <w:lastRenderedPageBreak/>
        <w:t>بالنسبة</w:t>
      </w:r>
      <w:r w:rsidRPr="00B82B0C">
        <w:rPr>
          <w:rFonts w:ascii="Traditional Arabic" w:hAnsi="Traditional Arabic" w:cs="Traditional Arabic" w:hint="cs"/>
          <w:b/>
          <w:bCs/>
          <w:sz w:val="28"/>
          <w:szCs w:val="28"/>
          <w:rtl/>
        </w:rPr>
        <w:t xml:space="preserve"> </w:t>
      </w:r>
      <w:r w:rsidRPr="00B82B0C">
        <w:rPr>
          <w:rFonts w:ascii="Traditional Arabic" w:hAnsi="Traditional Arabic" w:cs="Traditional Arabic"/>
          <w:b/>
          <w:bCs/>
          <w:sz w:val="28"/>
          <w:szCs w:val="28"/>
          <w:rtl/>
        </w:rPr>
        <w:t>للمعرفة</w:t>
      </w:r>
      <w:r w:rsidRPr="00B82B0C">
        <w:rPr>
          <w:rFonts w:ascii="Traditional Arabic" w:hAnsi="Traditional Arabic" w:cs="Traditional Arabic"/>
          <w:b/>
          <w:bCs/>
          <w:sz w:val="28"/>
          <w:szCs w:val="28"/>
          <w:rtl/>
          <w:lang w:bidi="ar-DZ"/>
        </w:rPr>
        <w:t>:</w:t>
      </w:r>
      <w:r w:rsidR="00B82B0C">
        <w:rPr>
          <w:rFonts w:ascii="Traditional Arabic" w:hAnsi="Traditional Arabic" w:cs="Traditional Arabic" w:hint="cs"/>
          <w:b/>
          <w:bCs/>
          <w:sz w:val="28"/>
          <w:szCs w:val="28"/>
          <w:rtl/>
          <w:lang w:bidi="ar-DZ"/>
        </w:rPr>
        <w:t xml:space="preserve"> </w:t>
      </w:r>
      <w:r w:rsidRPr="00CB1F7D">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هذه</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المحاضرة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سيكتسب</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الطالب</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كفاءة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القدرة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على</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التعرف</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والتعلم</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 xml:space="preserve">وفهم </w:t>
      </w:r>
      <w:r w:rsidR="003666FC">
        <w:rPr>
          <w:rFonts w:ascii="Traditional Arabic" w:hAnsi="Traditional Arabic" w:cs="Traditional Arabic" w:hint="cs"/>
          <w:sz w:val="28"/>
          <w:szCs w:val="28"/>
          <w:rtl/>
        </w:rPr>
        <w:t xml:space="preserve">الاتصال والتحرير </w:t>
      </w:r>
      <w:r w:rsidR="002A546D">
        <w:rPr>
          <w:rFonts w:ascii="Traditional Arabic" w:hAnsi="Traditional Arabic" w:cs="Traditional Arabic" w:hint="cs"/>
          <w:sz w:val="28"/>
          <w:szCs w:val="28"/>
          <w:rtl/>
        </w:rPr>
        <w:t>الإداري</w:t>
      </w:r>
      <w:r w:rsidRPr="00CB1F7D">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وتكتسب</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هذه</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الكفاءة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عن</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طريق</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تخزين</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كل</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المعلومات</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والمفاهيم</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الخاصة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بالدرس</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وتدّعم</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هذه</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الكفاءة</w:t>
      </w:r>
      <w:r>
        <w:rPr>
          <w:rFonts w:ascii="Traditional Arabic" w:hAnsi="Traditional Arabic" w:cs="Traditional Arabic" w:hint="cs"/>
          <w:sz w:val="28"/>
          <w:szCs w:val="28"/>
          <w:rtl/>
        </w:rPr>
        <w:t xml:space="preserve"> ببحوث </w:t>
      </w:r>
      <w:r w:rsidR="003666FC">
        <w:rPr>
          <w:rFonts w:ascii="Traditional Arabic" w:hAnsi="Traditional Arabic" w:cs="Traditional Arabic" w:hint="cs"/>
          <w:sz w:val="28"/>
          <w:szCs w:val="28"/>
          <w:rtl/>
        </w:rPr>
        <w:t xml:space="preserve">ومناقشات </w:t>
      </w:r>
      <w:r w:rsidRPr="00CB1F7D">
        <w:rPr>
          <w:rFonts w:ascii="Traditional Arabic" w:hAnsi="Traditional Arabic" w:cs="Traditional Arabic"/>
          <w:sz w:val="28"/>
          <w:szCs w:val="28"/>
          <w:rtl/>
        </w:rPr>
        <w:t>وأسئلة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نظرية</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حول</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مدى</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فهم</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واستيعاب</w:t>
      </w:r>
      <w:r>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المعلومات.</w:t>
      </w:r>
    </w:p>
    <w:p w:rsidR="00CB1F7D" w:rsidRPr="00CB1F7D" w:rsidRDefault="00CB1F7D" w:rsidP="00B82B0C">
      <w:pPr>
        <w:bidi/>
        <w:spacing w:before="240"/>
        <w:jc w:val="both"/>
        <w:rPr>
          <w:rFonts w:ascii="Traditional Arabic" w:hAnsi="Traditional Arabic" w:cs="Traditional Arabic"/>
          <w:sz w:val="28"/>
          <w:szCs w:val="28"/>
          <w:rtl/>
        </w:rPr>
      </w:pPr>
      <w:r w:rsidRPr="00B82B0C">
        <w:rPr>
          <w:rFonts w:ascii="Traditional Arabic" w:hAnsi="Traditional Arabic" w:cs="Traditional Arabic"/>
          <w:b/>
          <w:bCs/>
          <w:sz w:val="28"/>
          <w:szCs w:val="28"/>
          <w:rtl/>
        </w:rPr>
        <w:t>الخبرة</w:t>
      </w:r>
      <w:r w:rsidR="003666FC" w:rsidRPr="00B82B0C">
        <w:rPr>
          <w:rFonts w:ascii="Traditional Arabic" w:hAnsi="Traditional Arabic" w:cs="Traditional Arabic" w:hint="cs"/>
          <w:b/>
          <w:bCs/>
          <w:sz w:val="28"/>
          <w:szCs w:val="28"/>
          <w:rtl/>
        </w:rPr>
        <w:t xml:space="preserve"> </w:t>
      </w:r>
      <w:r w:rsidRPr="00B82B0C">
        <w:rPr>
          <w:rFonts w:ascii="Traditional Arabic" w:hAnsi="Traditional Arabic" w:cs="Traditional Arabic"/>
          <w:b/>
          <w:bCs/>
          <w:sz w:val="28"/>
          <w:szCs w:val="28"/>
          <w:rtl/>
        </w:rPr>
        <w:t>المكتسبة</w:t>
      </w:r>
      <w:r w:rsidR="003666FC" w:rsidRPr="00B82B0C">
        <w:rPr>
          <w:rFonts w:ascii="Traditional Arabic" w:hAnsi="Traditional Arabic" w:cs="Traditional Arabic" w:hint="cs"/>
          <w:b/>
          <w:bCs/>
          <w:sz w:val="28"/>
          <w:szCs w:val="28"/>
          <w:rtl/>
        </w:rPr>
        <w:t xml:space="preserve"> </w:t>
      </w:r>
      <w:r w:rsidRPr="00B82B0C">
        <w:rPr>
          <w:rFonts w:ascii="Traditional Arabic" w:hAnsi="Traditional Arabic" w:cs="Traditional Arabic"/>
          <w:b/>
          <w:bCs/>
          <w:sz w:val="28"/>
          <w:szCs w:val="28"/>
          <w:rtl/>
        </w:rPr>
        <w:t>من</w:t>
      </w:r>
      <w:r w:rsidR="003666FC" w:rsidRPr="00B82B0C">
        <w:rPr>
          <w:rFonts w:ascii="Traditional Arabic" w:hAnsi="Traditional Arabic" w:cs="Traditional Arabic" w:hint="cs"/>
          <w:b/>
          <w:bCs/>
          <w:sz w:val="28"/>
          <w:szCs w:val="28"/>
          <w:rtl/>
        </w:rPr>
        <w:t xml:space="preserve"> </w:t>
      </w:r>
      <w:r w:rsidRPr="00B82B0C">
        <w:rPr>
          <w:rFonts w:ascii="Traditional Arabic" w:hAnsi="Traditional Arabic" w:cs="Traditional Arabic"/>
          <w:b/>
          <w:bCs/>
          <w:sz w:val="28"/>
          <w:szCs w:val="28"/>
          <w:rtl/>
        </w:rPr>
        <w:t>المعرفة:</w:t>
      </w:r>
      <w:r w:rsidR="00B82B0C">
        <w:rPr>
          <w:rFonts w:ascii="Traditional Arabic" w:hAnsi="Traditional Arabic" w:cs="Traditional Arabic" w:hint="cs"/>
          <w:b/>
          <w:bCs/>
          <w:sz w:val="28"/>
          <w:szCs w:val="28"/>
          <w:rtl/>
        </w:rPr>
        <w:t xml:space="preserve"> </w:t>
      </w:r>
      <w:r w:rsidRPr="00CB1F7D">
        <w:rPr>
          <w:rFonts w:ascii="Traditional Arabic" w:hAnsi="Traditional Arabic" w:cs="Traditional Arabic"/>
          <w:sz w:val="28"/>
          <w:szCs w:val="28"/>
          <w:rtl/>
        </w:rPr>
        <w:t>وهي كيفية تطبيق</w:t>
      </w:r>
      <w:r w:rsidR="003666FC">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هذه</w:t>
      </w:r>
      <w:r w:rsidR="003666FC">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المعارف</w:t>
      </w:r>
      <w:r w:rsidR="003666FC">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والمفاهيم</w:t>
      </w:r>
      <w:r w:rsidR="003666FC">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والمعلومات</w:t>
      </w:r>
      <w:r w:rsidR="003666FC">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 xml:space="preserve">حول </w:t>
      </w:r>
      <w:r w:rsidR="002A546D">
        <w:rPr>
          <w:rFonts w:ascii="Traditional Arabic" w:hAnsi="Traditional Arabic" w:cs="Traditional Arabic" w:hint="cs"/>
          <w:sz w:val="28"/>
          <w:szCs w:val="28"/>
          <w:rtl/>
        </w:rPr>
        <w:t>الاتصال والتحرير الإداري</w:t>
      </w:r>
      <w:r w:rsidRPr="00CB1F7D">
        <w:rPr>
          <w:rFonts w:ascii="Traditional Arabic" w:hAnsi="Traditional Arabic" w:cs="Traditional Arabic"/>
          <w:sz w:val="28"/>
          <w:szCs w:val="28"/>
          <w:rtl/>
        </w:rPr>
        <w:t>. تدّعم</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هذه</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الكفاءة</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ببعض</w:t>
      </w:r>
      <w:r w:rsidR="002A546D">
        <w:rPr>
          <w:rFonts w:ascii="Traditional Arabic" w:hAnsi="Traditional Arabic" w:cs="Traditional Arabic" w:hint="cs"/>
          <w:sz w:val="28"/>
          <w:szCs w:val="28"/>
          <w:rtl/>
        </w:rPr>
        <w:t xml:space="preserve"> البحوث والأعمال الفردية </w:t>
      </w:r>
      <w:r w:rsidRPr="00CB1F7D">
        <w:rPr>
          <w:rFonts w:ascii="Traditional Arabic" w:hAnsi="Traditional Arabic" w:cs="Traditional Arabic"/>
          <w:sz w:val="28"/>
          <w:szCs w:val="28"/>
          <w:rtl/>
        </w:rPr>
        <w:t>المتنوعة</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التي</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تزيد</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من</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استيعاب</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الدرس</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وتثري</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المفاهيم</w:t>
      </w:r>
      <w:r w:rsidR="002A546D">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المقدّمة.</w:t>
      </w:r>
    </w:p>
    <w:p w:rsidR="00CB1F7D" w:rsidRPr="00CB1F7D" w:rsidRDefault="00CB1F7D" w:rsidP="00744A4B">
      <w:pPr>
        <w:bidi/>
        <w:spacing w:before="240"/>
        <w:jc w:val="both"/>
        <w:rPr>
          <w:rFonts w:ascii="Traditional Arabic" w:hAnsi="Traditional Arabic" w:cs="Traditional Arabic"/>
          <w:sz w:val="28"/>
          <w:szCs w:val="28"/>
        </w:rPr>
      </w:pPr>
      <w:r w:rsidRPr="003541A6">
        <w:rPr>
          <w:rFonts w:ascii="Traditional Arabic" w:hAnsi="Traditional Arabic" w:cs="Traditional Arabic"/>
          <w:b/>
          <w:bCs/>
          <w:sz w:val="28"/>
          <w:szCs w:val="28"/>
          <w:rtl/>
        </w:rPr>
        <w:t>توظيف</w:t>
      </w:r>
      <w:r w:rsidR="003541A6">
        <w:rPr>
          <w:rFonts w:ascii="Traditional Arabic" w:hAnsi="Traditional Arabic" w:cs="Traditional Arabic"/>
          <w:b/>
          <w:bCs/>
          <w:sz w:val="28"/>
          <w:szCs w:val="28"/>
        </w:rPr>
        <w:t xml:space="preserve"> </w:t>
      </w:r>
      <w:r w:rsidRPr="003541A6">
        <w:rPr>
          <w:rFonts w:ascii="Traditional Arabic" w:hAnsi="Traditional Arabic" w:cs="Traditional Arabic"/>
          <w:b/>
          <w:bCs/>
          <w:sz w:val="28"/>
          <w:szCs w:val="28"/>
          <w:rtl/>
        </w:rPr>
        <w:t>المعرفة:</w:t>
      </w:r>
      <w:r w:rsidR="003541A6">
        <w:rPr>
          <w:rFonts w:ascii="Traditional Arabic" w:hAnsi="Traditional Arabic" w:cs="Traditional Arabic"/>
          <w:b/>
          <w:bCs/>
          <w:sz w:val="28"/>
          <w:szCs w:val="28"/>
        </w:rPr>
        <w:t xml:space="preserve"> </w:t>
      </w:r>
      <w:r w:rsidRPr="00CB1F7D">
        <w:rPr>
          <w:rFonts w:ascii="Traditional Arabic" w:hAnsi="Traditional Arabic" w:cs="Traditional Arabic"/>
          <w:sz w:val="28"/>
          <w:szCs w:val="28"/>
          <w:rtl/>
        </w:rPr>
        <w:t>وهي تتمثل</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في</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تطبيق</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المفاهيم</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المكتسبة</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على</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أرض</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الواقع</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أي</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في</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المجالات</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المختلفة</w:t>
      </w:r>
      <w:r w:rsidR="003541A6">
        <w:rPr>
          <w:rFonts w:ascii="Traditional Arabic" w:hAnsi="Traditional Arabic" w:cs="Traditional Arabic"/>
          <w:sz w:val="28"/>
          <w:szCs w:val="28"/>
        </w:rPr>
        <w:t xml:space="preserve"> </w:t>
      </w:r>
      <w:r w:rsidRPr="00CB1F7D">
        <w:rPr>
          <w:rFonts w:ascii="Traditional Arabic" w:hAnsi="Traditional Arabic" w:cs="Traditional Arabic"/>
          <w:sz w:val="28"/>
          <w:szCs w:val="28"/>
          <w:rtl/>
        </w:rPr>
        <w:t>لل</w:t>
      </w:r>
      <w:r w:rsidR="003541A6">
        <w:rPr>
          <w:rFonts w:ascii="Traditional Arabic" w:hAnsi="Traditional Arabic" w:cs="Traditional Arabic" w:hint="cs"/>
          <w:sz w:val="28"/>
          <w:szCs w:val="28"/>
          <w:rtl/>
          <w:lang w:bidi="ar-DZ"/>
        </w:rPr>
        <w:t>تحرير الإداري</w:t>
      </w:r>
      <w:r w:rsidRPr="00CB1F7D">
        <w:rPr>
          <w:rFonts w:ascii="Traditional Arabic" w:hAnsi="Traditional Arabic" w:cs="Traditional Arabic"/>
          <w:sz w:val="28"/>
          <w:szCs w:val="28"/>
          <w:rtl/>
        </w:rPr>
        <w:t>.</w:t>
      </w:r>
    </w:p>
    <w:p w:rsidR="00CB1F7D" w:rsidRPr="00CB1F7D" w:rsidRDefault="003541A6" w:rsidP="00744A4B">
      <w:pPr>
        <w:pStyle w:val="Titre1"/>
        <w:spacing w:after="240"/>
        <w:rPr>
          <w:rtl/>
        </w:rPr>
      </w:pPr>
      <w:bookmarkStart w:id="2" w:name="_Toc100416740"/>
      <w:r>
        <w:rPr>
          <w:rFonts w:hint="cs"/>
          <w:rtl/>
        </w:rPr>
        <w:t xml:space="preserve">9- </w:t>
      </w:r>
      <w:r w:rsidR="00CB1F7D" w:rsidRPr="00CB1F7D">
        <w:rPr>
          <w:rtl/>
        </w:rPr>
        <w:t>سيرورة</w:t>
      </w:r>
      <w:r>
        <w:rPr>
          <w:rFonts w:hint="cs"/>
          <w:rtl/>
        </w:rPr>
        <w:t xml:space="preserve"> </w:t>
      </w:r>
      <w:r w:rsidR="00CB1F7D" w:rsidRPr="00CB1F7D">
        <w:rPr>
          <w:rtl/>
        </w:rPr>
        <w:t>العمل</w:t>
      </w:r>
      <w:bookmarkEnd w:id="2"/>
      <w:r>
        <w:rPr>
          <w:rFonts w:hint="cs"/>
          <w:rtl/>
        </w:rPr>
        <w:t>:</w:t>
      </w:r>
    </w:p>
    <w:p w:rsidR="00CB1F7D" w:rsidRPr="00CB1F7D" w:rsidRDefault="003541A6" w:rsidP="00744A4B">
      <w:pPr>
        <w:bidi/>
        <w:spacing w:before="240" w:after="240"/>
        <w:rPr>
          <w:rFonts w:ascii="Traditional Arabic" w:hAnsi="Traditional Arabic" w:cs="Traditional Arabic"/>
          <w:sz w:val="28"/>
          <w:szCs w:val="28"/>
          <w:rtl/>
        </w:rPr>
      </w:pPr>
      <w:r>
        <w:rPr>
          <w:rFonts w:ascii="Traditional Arabic" w:hAnsi="Traditional Arabic" w:cs="Traditional Arabic" w:hint="cs"/>
          <w:sz w:val="28"/>
          <w:szCs w:val="28"/>
          <w:rtl/>
        </w:rPr>
        <w:t xml:space="preserve">يتم تدريس </w:t>
      </w:r>
      <w:r w:rsidR="00CB1F7D" w:rsidRPr="00CB1F7D">
        <w:rPr>
          <w:rFonts w:ascii="Traditional Arabic" w:hAnsi="Traditional Arabic" w:cs="Traditional Arabic"/>
          <w:sz w:val="28"/>
          <w:szCs w:val="28"/>
          <w:rtl/>
        </w:rPr>
        <w:t>مقياس</w:t>
      </w:r>
      <w:r>
        <w:rPr>
          <w:rFonts w:ascii="Traditional Arabic" w:hAnsi="Traditional Arabic" w:cs="Traditional Arabic" w:hint="cs"/>
          <w:sz w:val="28"/>
          <w:szCs w:val="28"/>
          <w:rtl/>
        </w:rPr>
        <w:t xml:space="preserve"> الاتصال والتحرير الإداري</w:t>
      </w:r>
      <w:r w:rsidRPr="00CB1F7D">
        <w:rPr>
          <w:rFonts w:ascii="Traditional Arabic" w:hAnsi="Traditional Arabic" w:cs="Traditional Arabic"/>
          <w:sz w:val="28"/>
          <w:szCs w:val="28"/>
          <w:rtl/>
        </w:rPr>
        <w:t xml:space="preserve"> </w:t>
      </w:r>
      <w:r>
        <w:rPr>
          <w:rFonts w:ascii="Traditional Arabic" w:hAnsi="Traditional Arabic" w:cs="Traditional Arabic" w:hint="cs"/>
          <w:sz w:val="28"/>
          <w:szCs w:val="28"/>
          <w:rtl/>
        </w:rPr>
        <w:t>بيداغوجاً ببرمجة حصة مخصصة للمحاضرات وحصة مخصصة للأعمال الموجهة. في المحاضرة يتم تقديم المفاهيم والمعارف اللازمة لتغطية الجوانب العلمية للبحوث والتحرير الإداري في حصة الأعمال الموجهة التي تركز على الجانب التطبيق ونماذج الرسائل الإدارية بأنواعها المختلفة.</w:t>
      </w:r>
    </w:p>
    <w:p w:rsidR="00CB1F7D" w:rsidRPr="00CB1F7D" w:rsidRDefault="003541A6" w:rsidP="00744A4B">
      <w:pPr>
        <w:pStyle w:val="Titre1"/>
        <w:spacing w:after="240"/>
        <w:rPr>
          <w:rtl/>
        </w:rPr>
      </w:pPr>
      <w:bookmarkStart w:id="3" w:name="_Toc100416741"/>
      <w:r>
        <w:rPr>
          <w:rFonts w:hint="cs"/>
          <w:rtl/>
        </w:rPr>
        <w:t xml:space="preserve">10- </w:t>
      </w:r>
      <w:r w:rsidR="00CB1F7D" w:rsidRPr="00CB1F7D">
        <w:rPr>
          <w:rtl/>
        </w:rPr>
        <w:t>مصادر</w:t>
      </w:r>
      <w:r>
        <w:rPr>
          <w:rFonts w:hint="cs"/>
          <w:rtl/>
        </w:rPr>
        <w:t xml:space="preserve"> </w:t>
      </w:r>
      <w:r w:rsidR="00CB1F7D" w:rsidRPr="00CB1F7D">
        <w:rPr>
          <w:rtl/>
        </w:rPr>
        <w:t>للمساعدة</w:t>
      </w:r>
      <w:bookmarkEnd w:id="3"/>
      <w:r>
        <w:rPr>
          <w:rFonts w:hint="cs"/>
          <w:rtl/>
        </w:rPr>
        <w:t xml:space="preserve">: </w:t>
      </w:r>
    </w:p>
    <w:p w:rsidR="00CB1F7D" w:rsidRDefault="00CB1F7D" w:rsidP="00744A4B">
      <w:pPr>
        <w:bidi/>
        <w:spacing w:before="240" w:after="240"/>
        <w:jc w:val="both"/>
        <w:rPr>
          <w:rtl/>
        </w:rPr>
      </w:pPr>
      <w:r w:rsidRPr="00CB1F7D">
        <w:rPr>
          <w:rFonts w:ascii="Traditional Arabic" w:hAnsi="Traditional Arabic" w:cs="Traditional Arabic"/>
          <w:sz w:val="28"/>
          <w:szCs w:val="28"/>
          <w:rtl/>
        </w:rPr>
        <w:t>على</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الطالب</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الاطلاع</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على</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كل</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المراجع</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التي</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وضعت</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تحت</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تصرفه</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وذلك</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لضمان</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السيرورة</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الجيدة</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لاكتساب</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كل</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الكفاءات</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المستهدفة</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ومن</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ثم</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النجاح</w:t>
      </w:r>
      <w:r w:rsidR="003541A6">
        <w:rPr>
          <w:rFonts w:ascii="Traditional Arabic" w:hAnsi="Traditional Arabic" w:cs="Traditional Arabic" w:hint="cs"/>
          <w:sz w:val="28"/>
          <w:szCs w:val="28"/>
          <w:rtl/>
        </w:rPr>
        <w:t xml:space="preserve"> </w:t>
      </w:r>
      <w:r w:rsidRPr="00CB1F7D">
        <w:rPr>
          <w:rFonts w:ascii="Traditional Arabic" w:hAnsi="Traditional Arabic" w:cs="Traditional Arabic"/>
          <w:sz w:val="28"/>
          <w:szCs w:val="28"/>
          <w:rtl/>
        </w:rPr>
        <w:t>المؤكّد. من بين أهم المراجع الموصى بها هي</w:t>
      </w:r>
      <w:r>
        <w:rPr>
          <w:rFonts w:hint="cs"/>
          <w:rtl/>
        </w:rPr>
        <w:t xml:space="preserve"> : </w:t>
      </w:r>
    </w:p>
    <w:p w:rsidR="003541A6" w:rsidRPr="003541A6" w:rsidRDefault="003541A6" w:rsidP="003541A6">
      <w:pPr>
        <w:pStyle w:val="Paragraphedeliste"/>
        <w:numPr>
          <w:ilvl w:val="0"/>
          <w:numId w:val="18"/>
        </w:numPr>
        <w:bidi/>
        <w:jc w:val="both"/>
        <w:rPr>
          <w:rFonts w:ascii="Traditional Arabic" w:hAnsi="Traditional Arabic" w:cs="Traditional Arabic"/>
          <w:sz w:val="28"/>
          <w:szCs w:val="28"/>
          <w:rtl/>
          <w:lang w:bidi="ar-DZ"/>
        </w:rPr>
      </w:pPr>
      <w:r w:rsidRPr="003541A6">
        <w:rPr>
          <w:rFonts w:ascii="Traditional Arabic" w:hAnsi="Traditional Arabic" w:cs="Traditional Arabic"/>
          <w:sz w:val="28"/>
          <w:szCs w:val="28"/>
          <w:rtl/>
          <w:lang w:bidi="ar-DZ"/>
        </w:rPr>
        <w:t>إجراءات السكرتارية – 1: لمراسلات الإدارية، الوحدة الخامسة.</w:t>
      </w:r>
    </w:p>
    <w:p w:rsidR="003541A6" w:rsidRPr="003541A6" w:rsidRDefault="003541A6" w:rsidP="003541A6">
      <w:pPr>
        <w:pStyle w:val="Paragraphedeliste"/>
        <w:numPr>
          <w:ilvl w:val="0"/>
          <w:numId w:val="18"/>
        </w:numPr>
        <w:bidi/>
        <w:jc w:val="both"/>
        <w:rPr>
          <w:rFonts w:ascii="Traditional Arabic" w:hAnsi="Traditional Arabic" w:cs="Traditional Arabic"/>
          <w:sz w:val="28"/>
          <w:szCs w:val="28"/>
          <w:lang w:bidi="ar-DZ"/>
        </w:rPr>
      </w:pPr>
      <w:r w:rsidRPr="003541A6">
        <w:rPr>
          <w:rFonts w:ascii="Traditional Arabic" w:hAnsi="Traditional Arabic" w:cs="Traditional Arabic"/>
          <w:sz w:val="28"/>
          <w:szCs w:val="28"/>
          <w:rtl/>
          <w:lang w:bidi="ar-DZ"/>
        </w:rPr>
        <w:t xml:space="preserve">بوحميدة عطاء الله، </w:t>
      </w:r>
      <w:r w:rsidRPr="003541A6">
        <w:rPr>
          <w:rFonts w:ascii="Traditional Arabic" w:hAnsi="Traditional Arabic" w:cs="Traditional Arabic"/>
          <w:b/>
          <w:bCs/>
          <w:sz w:val="28"/>
          <w:szCs w:val="28"/>
          <w:rtl/>
          <w:lang w:bidi="ar-DZ"/>
        </w:rPr>
        <w:t>مبادئ في المراسلات الإدارية</w:t>
      </w:r>
      <w:r w:rsidRPr="003541A6">
        <w:rPr>
          <w:rFonts w:ascii="Traditional Arabic" w:hAnsi="Traditional Arabic" w:cs="Traditional Arabic"/>
          <w:sz w:val="28"/>
          <w:szCs w:val="28"/>
          <w:rtl/>
          <w:lang w:bidi="ar-DZ"/>
        </w:rPr>
        <w:t>، الطبعة الخامسة، ديوان المطبوعات الجامعية، الجزائر، 2013.</w:t>
      </w:r>
    </w:p>
    <w:p w:rsidR="003541A6" w:rsidRPr="003541A6" w:rsidRDefault="003541A6" w:rsidP="003541A6">
      <w:pPr>
        <w:pStyle w:val="Paragraphedeliste"/>
        <w:numPr>
          <w:ilvl w:val="0"/>
          <w:numId w:val="18"/>
        </w:numPr>
        <w:bidi/>
        <w:jc w:val="both"/>
        <w:rPr>
          <w:rFonts w:ascii="Traditional Arabic" w:hAnsi="Traditional Arabic" w:cs="Traditional Arabic"/>
          <w:sz w:val="28"/>
          <w:szCs w:val="28"/>
          <w:rtl/>
          <w:lang w:bidi="ar-DZ"/>
        </w:rPr>
      </w:pPr>
      <w:r w:rsidRPr="003541A6">
        <w:rPr>
          <w:rFonts w:ascii="Traditional Arabic" w:hAnsi="Traditional Arabic" w:cs="Traditional Arabic"/>
          <w:sz w:val="28"/>
          <w:szCs w:val="28"/>
          <w:rtl/>
          <w:lang w:bidi="ar-DZ"/>
        </w:rPr>
        <w:t>حموي شريف، المراسلات التجارية بين النظرية والتطبيق، الاتكال، عمان، 1992.</w:t>
      </w:r>
    </w:p>
    <w:p w:rsidR="003541A6" w:rsidRPr="003541A6" w:rsidRDefault="003541A6" w:rsidP="003541A6">
      <w:pPr>
        <w:pStyle w:val="Paragraphedeliste"/>
        <w:numPr>
          <w:ilvl w:val="0"/>
          <w:numId w:val="18"/>
        </w:numPr>
        <w:bidi/>
        <w:jc w:val="both"/>
        <w:rPr>
          <w:rFonts w:ascii="Traditional Arabic" w:hAnsi="Traditional Arabic" w:cs="Traditional Arabic"/>
          <w:sz w:val="28"/>
          <w:szCs w:val="28"/>
          <w:rtl/>
          <w:lang w:bidi="ar-DZ"/>
        </w:rPr>
      </w:pPr>
      <w:r w:rsidRPr="003541A6">
        <w:rPr>
          <w:rFonts w:ascii="Traditional Arabic" w:hAnsi="Traditional Arabic" w:cs="Traditional Arabic"/>
          <w:sz w:val="28"/>
          <w:szCs w:val="28"/>
          <w:rtl/>
          <w:lang w:bidi="ar-DZ"/>
        </w:rPr>
        <w:t xml:space="preserve">غازي  أبوزيتون، </w:t>
      </w:r>
      <w:r w:rsidRPr="003541A6">
        <w:rPr>
          <w:rFonts w:ascii="Traditional Arabic" w:hAnsi="Traditional Arabic" w:cs="Traditional Arabic"/>
          <w:b/>
          <w:bCs/>
          <w:sz w:val="28"/>
          <w:szCs w:val="28"/>
          <w:rtl/>
          <w:lang w:bidi="ar-DZ"/>
        </w:rPr>
        <w:t>اتصالات الأعمال</w:t>
      </w:r>
      <w:r w:rsidRPr="003541A6">
        <w:rPr>
          <w:rFonts w:ascii="Traditional Arabic" w:hAnsi="Traditional Arabic" w:cs="Traditional Arabic"/>
          <w:sz w:val="28"/>
          <w:szCs w:val="28"/>
          <w:rtl/>
          <w:lang w:bidi="ar-DZ"/>
        </w:rPr>
        <w:t>، دار الحامد، عمان، 2015.</w:t>
      </w:r>
    </w:p>
    <w:p w:rsidR="003541A6" w:rsidRPr="003541A6" w:rsidRDefault="003541A6" w:rsidP="003541A6">
      <w:pPr>
        <w:pStyle w:val="Paragraphedeliste"/>
        <w:numPr>
          <w:ilvl w:val="0"/>
          <w:numId w:val="18"/>
        </w:numPr>
        <w:bidi/>
        <w:jc w:val="both"/>
        <w:rPr>
          <w:rFonts w:ascii="Traditional Arabic" w:hAnsi="Traditional Arabic" w:cs="Traditional Arabic"/>
          <w:sz w:val="28"/>
          <w:szCs w:val="28"/>
          <w:rtl/>
          <w:lang w:bidi="ar-DZ"/>
        </w:rPr>
      </w:pPr>
      <w:r w:rsidRPr="003541A6">
        <w:rPr>
          <w:rFonts w:ascii="Traditional Arabic" w:hAnsi="Traditional Arabic" w:cs="Traditional Arabic"/>
          <w:sz w:val="28"/>
          <w:szCs w:val="28"/>
          <w:rtl/>
          <w:lang w:bidi="ar-DZ"/>
        </w:rPr>
        <w:t xml:space="preserve">مميش علي، رزاق العربي، </w:t>
      </w:r>
      <w:r w:rsidRPr="003541A6">
        <w:rPr>
          <w:rFonts w:ascii="Traditional Arabic" w:hAnsi="Traditional Arabic" w:cs="Traditional Arabic"/>
          <w:b/>
          <w:bCs/>
          <w:sz w:val="28"/>
          <w:szCs w:val="28"/>
          <w:rtl/>
          <w:lang w:bidi="ar-DZ"/>
        </w:rPr>
        <w:t>التحرير الإداري</w:t>
      </w:r>
      <w:r w:rsidRPr="003541A6">
        <w:rPr>
          <w:rFonts w:ascii="Traditional Arabic" w:hAnsi="Traditional Arabic" w:cs="Traditional Arabic"/>
          <w:sz w:val="28"/>
          <w:szCs w:val="28"/>
          <w:rtl/>
          <w:lang w:bidi="ar-DZ"/>
        </w:rPr>
        <w:t>، دائرة البرامج والدعائم التكوينية، وزارة التربية الوطنية، الجزائر، 2010.</w:t>
      </w:r>
    </w:p>
    <w:p w:rsidR="003541A6" w:rsidRPr="003541A6" w:rsidRDefault="00F55E1B" w:rsidP="003541A6">
      <w:pPr>
        <w:pStyle w:val="Paragraphedeliste"/>
        <w:numPr>
          <w:ilvl w:val="0"/>
          <w:numId w:val="18"/>
        </w:numPr>
        <w:bidi/>
        <w:jc w:val="both"/>
        <w:rPr>
          <w:rFonts w:ascii="Traditional Arabic" w:hAnsi="Traditional Arabic" w:cs="Traditional Arabic"/>
          <w:sz w:val="28"/>
          <w:szCs w:val="28"/>
          <w:rtl/>
          <w:lang w:bidi="ar-DZ"/>
        </w:rPr>
      </w:pPr>
      <w:hyperlink r:id="rId8" w:history="1">
        <w:r w:rsidR="003541A6" w:rsidRPr="003541A6">
          <w:rPr>
            <w:rStyle w:val="Lienhypertexte"/>
            <w:rFonts w:ascii="Traditional Arabic" w:eastAsiaTheme="majorEastAsia" w:hAnsi="Traditional Arabic" w:cs="Traditional Arabic"/>
            <w:sz w:val="28"/>
            <w:szCs w:val="28"/>
            <w:lang w:bidi="ar-DZ"/>
          </w:rPr>
          <w:t>http://www.abahe.co.uk/</w:t>
        </w:r>
      </w:hyperlink>
      <w:r w:rsidR="003541A6" w:rsidRPr="003541A6">
        <w:rPr>
          <w:rFonts w:ascii="Traditional Arabic" w:hAnsi="Traditional Arabic" w:cs="Traditional Arabic"/>
          <w:sz w:val="28"/>
          <w:szCs w:val="28"/>
          <w:rtl/>
          <w:lang w:bidi="ar-DZ"/>
        </w:rPr>
        <w:t xml:space="preserve"> </w:t>
      </w:r>
    </w:p>
    <w:p w:rsidR="003541A6" w:rsidRPr="003541A6" w:rsidRDefault="00F55E1B" w:rsidP="003541A6">
      <w:pPr>
        <w:pStyle w:val="Paragraphedeliste"/>
        <w:numPr>
          <w:ilvl w:val="0"/>
          <w:numId w:val="18"/>
        </w:numPr>
        <w:bidi/>
        <w:jc w:val="both"/>
        <w:rPr>
          <w:rFonts w:ascii="Traditional Arabic" w:hAnsi="Traditional Arabic" w:cs="Traditional Arabic"/>
          <w:sz w:val="28"/>
          <w:szCs w:val="28"/>
          <w:rtl/>
          <w:lang w:bidi="ar-DZ"/>
        </w:rPr>
      </w:pPr>
      <w:hyperlink r:id="rId9" w:history="1">
        <w:r w:rsidR="003541A6" w:rsidRPr="003541A6">
          <w:rPr>
            <w:rStyle w:val="Lienhypertexte"/>
            <w:rFonts w:ascii="Traditional Arabic" w:eastAsiaTheme="majorEastAsia" w:hAnsi="Traditional Arabic" w:cs="Traditional Arabic"/>
            <w:sz w:val="28"/>
            <w:szCs w:val="28"/>
            <w:lang w:bidi="ar-DZ"/>
          </w:rPr>
          <w:t>http://faculty.mu.edu.sa</w:t>
        </w:r>
      </w:hyperlink>
    </w:p>
    <w:p w:rsidR="003541A6" w:rsidRPr="003541A6" w:rsidRDefault="003541A6" w:rsidP="003541A6">
      <w:pPr>
        <w:pStyle w:val="Paragraphedeliste"/>
        <w:numPr>
          <w:ilvl w:val="0"/>
          <w:numId w:val="18"/>
        </w:numPr>
        <w:bidi/>
        <w:jc w:val="both"/>
        <w:rPr>
          <w:rFonts w:ascii="Traditional Arabic" w:hAnsi="Traditional Arabic" w:cs="Traditional Arabic"/>
          <w:sz w:val="28"/>
          <w:szCs w:val="28"/>
          <w:rtl/>
          <w:lang w:bidi="ar-DZ"/>
        </w:rPr>
      </w:pPr>
      <w:r w:rsidRPr="003541A6">
        <w:rPr>
          <w:rFonts w:ascii="Traditional Arabic" w:hAnsi="Traditional Arabic" w:cs="Traditional Arabic"/>
          <w:color w:val="1F497D" w:themeColor="text2"/>
          <w:sz w:val="28"/>
          <w:szCs w:val="28"/>
        </w:rPr>
        <w:t>http://faculty.mu.edu.sa/</w:t>
      </w:r>
    </w:p>
    <w:p w:rsidR="003541A6" w:rsidRDefault="003541A6" w:rsidP="003541A6">
      <w:pPr>
        <w:bidi/>
        <w:spacing w:before="240"/>
        <w:jc w:val="both"/>
        <w:rPr>
          <w:rtl/>
          <w:lang w:bidi="ar-DZ"/>
        </w:rPr>
      </w:pPr>
    </w:p>
    <w:p w:rsidR="004B7C0B" w:rsidRPr="00CB1F7D" w:rsidRDefault="004B7C0B" w:rsidP="00CB1F7D">
      <w:pPr>
        <w:bidi/>
        <w:rPr>
          <w:rFonts w:ascii="Traditional Arabic" w:hAnsi="Traditional Arabic" w:cs="Traditional Arabic"/>
          <w:b/>
          <w:bCs/>
          <w:sz w:val="28"/>
          <w:szCs w:val="28"/>
          <w:rtl/>
        </w:rPr>
      </w:pPr>
    </w:p>
    <w:sectPr w:rsidR="004B7C0B" w:rsidRPr="00CB1F7D" w:rsidSect="0016387E">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E9F" w:rsidRDefault="004D3E9F" w:rsidP="0079673D">
      <w:r>
        <w:separator/>
      </w:r>
    </w:p>
  </w:endnote>
  <w:endnote w:type="continuationSeparator" w:id="1">
    <w:p w:rsidR="004D3E9F" w:rsidRDefault="004D3E9F" w:rsidP="0079673D">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2912"/>
      <w:docPartObj>
        <w:docPartGallery w:val="Page Numbers (Bottom of Page)"/>
        <w:docPartUnique/>
      </w:docPartObj>
    </w:sdtPr>
    <w:sdtContent>
      <w:p w:rsidR="00B82B0C" w:rsidRDefault="00F55E1B">
        <w:pPr>
          <w:pStyle w:val="Pieddepage"/>
          <w:jc w:val="center"/>
        </w:pPr>
        <w:fldSimple w:instr=" PAGE   \* MERGEFORMAT ">
          <w:r w:rsidR="002D67A4">
            <w:rPr>
              <w:noProof/>
            </w:rPr>
            <w:t>7</w:t>
          </w:r>
        </w:fldSimple>
      </w:p>
    </w:sdtContent>
  </w:sdt>
  <w:p w:rsidR="00B82B0C" w:rsidRDefault="00B82B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E9F" w:rsidRDefault="004D3E9F" w:rsidP="0079673D">
      <w:r>
        <w:separator/>
      </w:r>
    </w:p>
  </w:footnote>
  <w:footnote w:type="continuationSeparator" w:id="1">
    <w:p w:rsidR="004D3E9F" w:rsidRDefault="004D3E9F" w:rsidP="00796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0C" w:rsidRDefault="00B82B0C" w:rsidP="0079673D">
    <w:pPr>
      <w:rPr>
        <w:rFonts w:ascii="Traditional Arabic" w:hAnsi="Traditional Arabic" w:cs="Traditional Arabic"/>
        <w:b/>
        <w:bCs/>
        <w:sz w:val="28"/>
        <w:szCs w:val="28"/>
        <w:rtl/>
        <w:lang w:bidi="ar-DZ"/>
      </w:rPr>
    </w:pPr>
  </w:p>
  <w:p w:rsidR="00B82B0C" w:rsidRPr="0079673D" w:rsidRDefault="00B82B0C" w:rsidP="0079673D">
    <w:pPr>
      <w:pStyle w:val="En-tte"/>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0C" w:rsidRDefault="00B82B0C" w:rsidP="0016387E">
    <w:pPr>
      <w:bidi/>
      <w:jc w:val="center"/>
      <w:rPr>
        <w:rFonts w:ascii="Traditional Arabic" w:hAnsi="Traditional Arabic" w:cs="Traditional Arabic"/>
        <w:b/>
        <w:bCs/>
        <w:sz w:val="28"/>
        <w:szCs w:val="28"/>
        <w:rtl/>
        <w:lang w:bidi="ar-DZ"/>
      </w:rPr>
    </w:pPr>
  </w:p>
  <w:p w:rsidR="00B82B0C" w:rsidRDefault="00B82B0C" w:rsidP="0016387E">
    <w:pPr>
      <w:bidi/>
      <w:jc w:val="center"/>
      <w:rPr>
        <w:rFonts w:ascii="Traditional Arabic" w:hAnsi="Traditional Arabic" w:cs="Traditional Arabic"/>
        <w:b/>
        <w:bCs/>
        <w:sz w:val="28"/>
        <w:szCs w:val="28"/>
        <w:rtl/>
        <w:lang w:bidi="ar-DZ"/>
      </w:rPr>
    </w:pPr>
    <w:r w:rsidRPr="00E2275D">
      <w:rPr>
        <w:rFonts w:ascii="Traditional Arabic" w:hAnsi="Traditional Arabic" w:cs="Traditional Arabic"/>
        <w:b/>
        <w:bCs/>
        <w:sz w:val="28"/>
        <w:szCs w:val="28"/>
        <w:rtl/>
        <w:lang w:bidi="ar-DZ"/>
      </w:rPr>
      <w:t xml:space="preserve">جامعة </w:t>
    </w:r>
    <w:r w:rsidRPr="00E2275D">
      <w:rPr>
        <w:rFonts w:ascii="Traditional Arabic" w:hAnsi="Traditional Arabic" w:cs="Traditional Arabic" w:hint="cs"/>
        <w:b/>
        <w:bCs/>
        <w:sz w:val="28"/>
        <w:szCs w:val="28"/>
        <w:rtl/>
        <w:lang w:bidi="ar-DZ"/>
      </w:rPr>
      <w:t>محمد الشريف مساعدية</w:t>
    </w:r>
    <w:r>
      <w:rPr>
        <w:rFonts w:ascii="Traditional Arabic" w:hAnsi="Traditional Arabic" w:cs="Traditional Arabic" w:hint="cs"/>
        <w:b/>
        <w:bCs/>
        <w:sz w:val="28"/>
        <w:szCs w:val="28"/>
        <w:rtl/>
        <w:lang w:bidi="ar-DZ"/>
      </w:rPr>
      <w:t xml:space="preserve"> </w:t>
    </w:r>
    <w:r w:rsidRPr="00E2275D">
      <w:rPr>
        <w:rFonts w:ascii="Traditional Arabic" w:hAnsi="Traditional Arabic" w:cs="Traditional Arabic"/>
        <w:b/>
        <w:bCs/>
        <w:sz w:val="28"/>
        <w:szCs w:val="28"/>
        <w:rtl/>
        <w:lang w:bidi="ar-DZ"/>
      </w:rPr>
      <w:t>–</w:t>
    </w:r>
    <w:r w:rsidRPr="00E2275D">
      <w:rPr>
        <w:rFonts w:ascii="Traditional Arabic" w:hAnsi="Traditional Arabic" w:cs="Traditional Arabic" w:hint="cs"/>
        <w:b/>
        <w:bCs/>
        <w:sz w:val="28"/>
        <w:szCs w:val="28"/>
        <w:rtl/>
        <w:lang w:bidi="ar-DZ"/>
      </w:rPr>
      <w:t xml:space="preserve"> سوق أهراس</w:t>
    </w:r>
    <w:r w:rsidRPr="0016387E">
      <w:rPr>
        <w:rFonts w:ascii="Traditional Arabic" w:hAnsi="Traditional Arabic" w:cs="Traditional Arabic"/>
        <w:b/>
        <w:bCs/>
        <w:noProof/>
        <w:sz w:val="28"/>
        <w:szCs w:val="28"/>
        <w:rtl/>
      </w:rPr>
      <w:drawing>
        <wp:anchor distT="0" distB="0" distL="114300" distR="114300" simplePos="0" relativeHeight="251661312" behindDoc="0" locked="0" layoutInCell="1" allowOverlap="0">
          <wp:simplePos x="0" y="0"/>
          <wp:positionH relativeFrom="column">
            <wp:posOffset>-62038</wp:posOffset>
          </wp:positionH>
          <wp:positionV relativeFrom="paragraph">
            <wp:posOffset>-105307</wp:posOffset>
          </wp:positionV>
          <wp:extent cx="1014051" cy="914400"/>
          <wp:effectExtent l="19050" t="0" r="9071" b="0"/>
          <wp:wrapNone/>
          <wp:docPr id="1" name="Image 3"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ans titre"/>
                  <pic:cNvPicPr>
                    <a:picLocks noChangeAspect="1" noChangeArrowheads="1"/>
                  </pic:cNvPicPr>
                </pic:nvPicPr>
                <pic:blipFill>
                  <a:blip r:embed="rId1" cstate="print"/>
                  <a:srcRect/>
                  <a:stretch>
                    <a:fillRect/>
                  </a:stretch>
                </pic:blipFill>
                <pic:spPr bwMode="auto">
                  <a:xfrm>
                    <a:off x="0" y="0"/>
                    <a:ext cx="1019629" cy="914400"/>
                  </a:xfrm>
                  <a:prstGeom prst="rect">
                    <a:avLst/>
                  </a:prstGeom>
                  <a:noFill/>
                  <a:ln w="9525">
                    <a:noFill/>
                    <a:miter lim="800000"/>
                    <a:headEnd/>
                    <a:tailEnd/>
                  </a:ln>
                </pic:spPr>
              </pic:pic>
            </a:graphicData>
          </a:graphic>
        </wp:anchor>
      </w:drawing>
    </w:r>
  </w:p>
  <w:p w:rsidR="00B82B0C" w:rsidRPr="0016387E" w:rsidRDefault="00B82B0C" w:rsidP="0016387E">
    <w:pPr>
      <w:pStyle w:val="En-tte"/>
      <w:bidi/>
      <w:jc w:val="center"/>
      <w:rPr>
        <w:lang w:val="en-US" w:bidi="ar-DZ"/>
      </w:rPr>
    </w:pPr>
    <w:r w:rsidRPr="003C51DD">
      <w:rPr>
        <w:rFonts w:ascii="Traditional Arabic" w:hAnsi="Traditional Arabic" w:cs="Traditional Arabic"/>
        <w:b/>
        <w:bCs/>
        <w:lang w:val="en-US" w:bidi="ar-DZ"/>
      </w:rPr>
      <w:t>Mohamed Cherif Messaadia University</w:t>
    </w:r>
    <w:r w:rsidRPr="003C51DD">
      <w:rPr>
        <w:rFonts w:ascii="Traditional Arabic" w:hAnsi="Traditional Arabic" w:cs="Traditional Arabic"/>
        <w:b/>
        <w:bCs/>
        <w:rtl/>
        <w:lang w:val="en-US" w:bidi="ar-DZ"/>
      </w:rPr>
      <w:t>-</w:t>
    </w:r>
    <w:r w:rsidRPr="003C51DD">
      <w:rPr>
        <w:rFonts w:ascii="Traditional Arabic" w:hAnsi="Traditional Arabic" w:cs="Traditional Arabic"/>
        <w:b/>
        <w:bCs/>
        <w:lang w:val="en-US" w:bidi="ar-DZ"/>
      </w:rPr>
      <w:t>Souk Ahras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E29"/>
    <w:multiLevelType w:val="hybridMultilevel"/>
    <w:tmpl w:val="CA8CEDA6"/>
    <w:lvl w:ilvl="0" w:tplc="9454F176">
      <w:start w:val="1"/>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1B23D83"/>
    <w:multiLevelType w:val="hybridMultilevel"/>
    <w:tmpl w:val="1A28FAA6"/>
    <w:lvl w:ilvl="0" w:tplc="7EB43D5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9F1E43"/>
    <w:multiLevelType w:val="hybridMultilevel"/>
    <w:tmpl w:val="492C8114"/>
    <w:lvl w:ilvl="0" w:tplc="736C55DA">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F33B0B"/>
    <w:multiLevelType w:val="hybridMultilevel"/>
    <w:tmpl w:val="C192A718"/>
    <w:lvl w:ilvl="0" w:tplc="C9E275E8">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272731"/>
    <w:multiLevelType w:val="hybridMultilevel"/>
    <w:tmpl w:val="642A4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0D1B90"/>
    <w:multiLevelType w:val="hybridMultilevel"/>
    <w:tmpl w:val="34224E7A"/>
    <w:lvl w:ilvl="0" w:tplc="040C0003">
      <w:start w:val="1"/>
      <w:numFmt w:val="bullet"/>
      <w:lvlText w:val="o"/>
      <w:lvlJc w:val="left"/>
      <w:pPr>
        <w:ind w:left="1230" w:hanging="360"/>
      </w:pPr>
      <w:rPr>
        <w:rFonts w:ascii="Courier New" w:hAnsi="Courier New" w:cs="Courier New"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6">
    <w:nsid w:val="21E74604"/>
    <w:multiLevelType w:val="hybridMultilevel"/>
    <w:tmpl w:val="7A487A94"/>
    <w:lvl w:ilvl="0" w:tplc="040C000B">
      <w:start w:val="1"/>
      <w:numFmt w:val="bullet"/>
      <w:lvlText w:val=""/>
      <w:lvlJc w:val="left"/>
      <w:pPr>
        <w:ind w:left="1152" w:hanging="360"/>
      </w:pPr>
      <w:rPr>
        <w:rFonts w:ascii="Wingdings" w:hAnsi="Wingdings"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nsid w:val="2607132D"/>
    <w:multiLevelType w:val="hybridMultilevel"/>
    <w:tmpl w:val="A7201922"/>
    <w:lvl w:ilvl="0" w:tplc="736C55DA">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1F28C7"/>
    <w:multiLevelType w:val="hybridMultilevel"/>
    <w:tmpl w:val="3496C362"/>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nsid w:val="30543939"/>
    <w:multiLevelType w:val="hybridMultilevel"/>
    <w:tmpl w:val="8FEE05CA"/>
    <w:lvl w:ilvl="0" w:tplc="2188B30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0">
    <w:nsid w:val="336F5D6C"/>
    <w:multiLevelType w:val="hybridMultilevel"/>
    <w:tmpl w:val="8FEE05CA"/>
    <w:lvl w:ilvl="0" w:tplc="2188B3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0F2C26"/>
    <w:multiLevelType w:val="hybridMultilevel"/>
    <w:tmpl w:val="4896224A"/>
    <w:lvl w:ilvl="0" w:tplc="7EB43D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7E4ED1"/>
    <w:multiLevelType w:val="hybridMultilevel"/>
    <w:tmpl w:val="C21EA51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F7C2D26"/>
    <w:multiLevelType w:val="hybridMultilevel"/>
    <w:tmpl w:val="71AE8406"/>
    <w:lvl w:ilvl="0" w:tplc="736C55DA">
      <w:start w:val="5"/>
      <w:numFmt w:val="bullet"/>
      <w:lvlText w:val="-"/>
      <w:lvlJc w:val="left"/>
      <w:pPr>
        <w:ind w:left="1152" w:hanging="360"/>
      </w:pPr>
      <w:rPr>
        <w:rFonts w:ascii="Simplified Arabic" w:eastAsiaTheme="minorHAnsi" w:hAnsi="Simplified Arabic" w:cs="Simplified Arabic"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4">
    <w:nsid w:val="4FE41882"/>
    <w:multiLevelType w:val="hybridMultilevel"/>
    <w:tmpl w:val="C5EA4556"/>
    <w:lvl w:ilvl="0" w:tplc="AED47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15C6CEF"/>
    <w:multiLevelType w:val="hybridMultilevel"/>
    <w:tmpl w:val="D688BBD2"/>
    <w:lvl w:ilvl="0" w:tplc="736C55DA">
      <w:start w:val="5"/>
      <w:numFmt w:val="bullet"/>
      <w:lvlText w:val="-"/>
      <w:lvlJc w:val="left"/>
      <w:pPr>
        <w:ind w:left="750" w:hanging="390"/>
      </w:pPr>
      <w:rPr>
        <w:rFonts w:ascii="Simplified Arabic" w:eastAsiaTheme="minorHAnsi" w:hAnsi="Simplified Arabic"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68379A8"/>
    <w:multiLevelType w:val="hybridMultilevel"/>
    <w:tmpl w:val="6C0CA6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6418D4"/>
    <w:multiLevelType w:val="hybridMultilevel"/>
    <w:tmpl w:val="56627E96"/>
    <w:lvl w:ilvl="0" w:tplc="736C55DA">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C52396B"/>
    <w:multiLevelType w:val="multilevel"/>
    <w:tmpl w:val="BD7A62A8"/>
    <w:lvl w:ilvl="0">
      <w:start w:val="1"/>
      <w:numFmt w:val="upperRoman"/>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4"/>
  </w:num>
  <w:num w:numId="2">
    <w:abstractNumId w:val="10"/>
  </w:num>
  <w:num w:numId="3">
    <w:abstractNumId w:val="0"/>
  </w:num>
  <w:num w:numId="4">
    <w:abstractNumId w:val="8"/>
  </w:num>
  <w:num w:numId="5">
    <w:abstractNumId w:val="9"/>
  </w:num>
  <w:num w:numId="6">
    <w:abstractNumId w:val="3"/>
  </w:num>
  <w:num w:numId="7">
    <w:abstractNumId w:val="15"/>
  </w:num>
  <w:num w:numId="8">
    <w:abstractNumId w:val="16"/>
  </w:num>
  <w:num w:numId="9">
    <w:abstractNumId w:val="2"/>
  </w:num>
  <w:num w:numId="10">
    <w:abstractNumId w:val="18"/>
  </w:num>
  <w:num w:numId="11">
    <w:abstractNumId w:val="12"/>
  </w:num>
  <w:num w:numId="12">
    <w:abstractNumId w:val="17"/>
  </w:num>
  <w:num w:numId="13">
    <w:abstractNumId w:val="6"/>
  </w:num>
  <w:num w:numId="14">
    <w:abstractNumId w:val="5"/>
  </w:num>
  <w:num w:numId="15">
    <w:abstractNumId w:val="13"/>
  </w:num>
  <w:num w:numId="16">
    <w:abstractNumId w:val="7"/>
  </w:num>
  <w:num w:numId="17">
    <w:abstractNumId w:val="11"/>
  </w:num>
  <w:num w:numId="18">
    <w:abstractNumId w:val="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79673D"/>
    <w:rsid w:val="0002166C"/>
    <w:rsid w:val="000557FB"/>
    <w:rsid w:val="000C5C1C"/>
    <w:rsid w:val="000F2C6B"/>
    <w:rsid w:val="0016387E"/>
    <w:rsid w:val="001868E2"/>
    <w:rsid w:val="00240729"/>
    <w:rsid w:val="002409B6"/>
    <w:rsid w:val="002A546D"/>
    <w:rsid w:val="002D67A4"/>
    <w:rsid w:val="0031218F"/>
    <w:rsid w:val="003541A6"/>
    <w:rsid w:val="003666FC"/>
    <w:rsid w:val="004B7C0B"/>
    <w:rsid w:val="004D3E9F"/>
    <w:rsid w:val="004D700B"/>
    <w:rsid w:val="005C05F5"/>
    <w:rsid w:val="00655ABC"/>
    <w:rsid w:val="006D0676"/>
    <w:rsid w:val="00744A4B"/>
    <w:rsid w:val="0079673D"/>
    <w:rsid w:val="007A3464"/>
    <w:rsid w:val="008324B8"/>
    <w:rsid w:val="00892758"/>
    <w:rsid w:val="008A3C6D"/>
    <w:rsid w:val="008C516A"/>
    <w:rsid w:val="0097284A"/>
    <w:rsid w:val="00982A3F"/>
    <w:rsid w:val="009862CF"/>
    <w:rsid w:val="009E4A78"/>
    <w:rsid w:val="00A05011"/>
    <w:rsid w:val="00A96E42"/>
    <w:rsid w:val="00B82B0C"/>
    <w:rsid w:val="00BE2BDE"/>
    <w:rsid w:val="00C55585"/>
    <w:rsid w:val="00C56A70"/>
    <w:rsid w:val="00C92D92"/>
    <w:rsid w:val="00CB1F7D"/>
    <w:rsid w:val="00D57F27"/>
    <w:rsid w:val="00DA7970"/>
    <w:rsid w:val="00DC745C"/>
    <w:rsid w:val="00E033AF"/>
    <w:rsid w:val="00E668FF"/>
    <w:rsid w:val="00EF7752"/>
    <w:rsid w:val="00F55E1B"/>
    <w:rsid w:val="00F96D63"/>
    <w:rsid w:val="00FE79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3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uiPriority w:val="9"/>
    <w:qFormat/>
    <w:rsid w:val="00744A4B"/>
    <w:pPr>
      <w:keepNext/>
      <w:keepLines/>
      <w:bidi/>
      <w:spacing w:before="240"/>
      <w:ind w:left="432" w:hanging="432"/>
      <w:jc w:val="both"/>
      <w:outlineLvl w:val="0"/>
    </w:pPr>
    <w:rPr>
      <w:rFonts w:ascii="Traditional Arabic" w:eastAsiaTheme="majorEastAsia" w:hAnsi="Traditional Arabic" w:cs="Traditional Arabic"/>
      <w:bCs/>
      <w:color w:val="365F91" w:themeColor="accent1" w:themeShade="BF"/>
      <w:sz w:val="32"/>
      <w:szCs w:val="32"/>
      <w:lang w:eastAsia="en-US" w:bidi="ar-DZ"/>
    </w:rPr>
  </w:style>
  <w:style w:type="paragraph" w:styleId="Titre2">
    <w:name w:val="heading 2"/>
    <w:basedOn w:val="Normal"/>
    <w:next w:val="Normal"/>
    <w:link w:val="Titre2Car"/>
    <w:uiPriority w:val="9"/>
    <w:unhideWhenUsed/>
    <w:qFormat/>
    <w:rsid w:val="00CB1F7D"/>
    <w:pPr>
      <w:keepNext/>
      <w:keepLines/>
      <w:numPr>
        <w:ilvl w:val="1"/>
        <w:numId w:val="10"/>
      </w:numPr>
      <w:bidi/>
      <w:spacing w:before="40" w:line="360"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re3">
    <w:name w:val="heading 3"/>
    <w:basedOn w:val="Normal"/>
    <w:next w:val="Normal"/>
    <w:link w:val="Titre3Car"/>
    <w:uiPriority w:val="9"/>
    <w:semiHidden/>
    <w:unhideWhenUsed/>
    <w:qFormat/>
    <w:rsid w:val="00CB1F7D"/>
    <w:pPr>
      <w:keepNext/>
      <w:keepLines/>
      <w:numPr>
        <w:ilvl w:val="2"/>
        <w:numId w:val="10"/>
      </w:numPr>
      <w:bidi/>
      <w:spacing w:before="40" w:line="360"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uiPriority w:val="9"/>
    <w:semiHidden/>
    <w:unhideWhenUsed/>
    <w:qFormat/>
    <w:rsid w:val="00CB1F7D"/>
    <w:pPr>
      <w:keepNext/>
      <w:keepLines/>
      <w:numPr>
        <w:ilvl w:val="3"/>
        <w:numId w:val="10"/>
      </w:numPr>
      <w:bidi/>
      <w:spacing w:before="40" w:line="360" w:lineRule="auto"/>
      <w:outlineLvl w:val="3"/>
    </w:pPr>
    <w:rPr>
      <w:rFonts w:asciiTheme="majorHAnsi" w:eastAsiaTheme="majorEastAsia" w:hAnsiTheme="majorHAnsi" w:cstheme="majorBidi"/>
      <w:i/>
      <w:iCs/>
      <w:color w:val="365F91" w:themeColor="accent1" w:themeShade="BF"/>
      <w:sz w:val="22"/>
      <w:szCs w:val="28"/>
      <w:lang w:eastAsia="en-US"/>
    </w:rPr>
  </w:style>
  <w:style w:type="paragraph" w:styleId="Titre5">
    <w:name w:val="heading 5"/>
    <w:basedOn w:val="Normal"/>
    <w:next w:val="Normal"/>
    <w:link w:val="Titre5Car"/>
    <w:uiPriority w:val="9"/>
    <w:semiHidden/>
    <w:unhideWhenUsed/>
    <w:qFormat/>
    <w:rsid w:val="00CB1F7D"/>
    <w:pPr>
      <w:keepNext/>
      <w:keepLines/>
      <w:numPr>
        <w:ilvl w:val="4"/>
        <w:numId w:val="10"/>
      </w:numPr>
      <w:bidi/>
      <w:spacing w:before="40" w:line="360" w:lineRule="auto"/>
      <w:outlineLvl w:val="4"/>
    </w:pPr>
    <w:rPr>
      <w:rFonts w:asciiTheme="majorHAnsi" w:eastAsiaTheme="majorEastAsia" w:hAnsiTheme="majorHAnsi" w:cstheme="majorBidi"/>
      <w:color w:val="365F91" w:themeColor="accent1" w:themeShade="BF"/>
      <w:sz w:val="22"/>
      <w:szCs w:val="28"/>
      <w:lang w:eastAsia="en-US"/>
    </w:rPr>
  </w:style>
  <w:style w:type="paragraph" w:styleId="Titre6">
    <w:name w:val="heading 6"/>
    <w:basedOn w:val="Normal"/>
    <w:next w:val="Normal"/>
    <w:link w:val="Titre6Car"/>
    <w:uiPriority w:val="9"/>
    <w:semiHidden/>
    <w:unhideWhenUsed/>
    <w:qFormat/>
    <w:rsid w:val="00CB1F7D"/>
    <w:pPr>
      <w:keepNext/>
      <w:keepLines/>
      <w:numPr>
        <w:ilvl w:val="5"/>
        <w:numId w:val="10"/>
      </w:numPr>
      <w:bidi/>
      <w:spacing w:before="40" w:line="360" w:lineRule="auto"/>
      <w:outlineLvl w:val="5"/>
    </w:pPr>
    <w:rPr>
      <w:rFonts w:asciiTheme="majorHAnsi" w:eastAsiaTheme="majorEastAsia" w:hAnsiTheme="majorHAnsi" w:cstheme="majorBidi"/>
      <w:color w:val="243F60" w:themeColor="accent1" w:themeShade="7F"/>
      <w:sz w:val="22"/>
      <w:szCs w:val="28"/>
      <w:lang w:eastAsia="en-US"/>
    </w:rPr>
  </w:style>
  <w:style w:type="paragraph" w:styleId="Titre7">
    <w:name w:val="heading 7"/>
    <w:basedOn w:val="Normal"/>
    <w:next w:val="Normal"/>
    <w:link w:val="Titre7Car"/>
    <w:uiPriority w:val="9"/>
    <w:semiHidden/>
    <w:unhideWhenUsed/>
    <w:qFormat/>
    <w:rsid w:val="00CB1F7D"/>
    <w:pPr>
      <w:keepNext/>
      <w:keepLines/>
      <w:numPr>
        <w:ilvl w:val="6"/>
        <w:numId w:val="10"/>
      </w:numPr>
      <w:bidi/>
      <w:spacing w:before="40" w:line="360" w:lineRule="auto"/>
      <w:outlineLvl w:val="6"/>
    </w:pPr>
    <w:rPr>
      <w:rFonts w:asciiTheme="majorHAnsi" w:eastAsiaTheme="majorEastAsia" w:hAnsiTheme="majorHAnsi" w:cstheme="majorBidi"/>
      <w:i/>
      <w:iCs/>
      <w:color w:val="243F60" w:themeColor="accent1" w:themeShade="7F"/>
      <w:sz w:val="22"/>
      <w:szCs w:val="28"/>
      <w:lang w:eastAsia="en-US"/>
    </w:rPr>
  </w:style>
  <w:style w:type="paragraph" w:styleId="Titre8">
    <w:name w:val="heading 8"/>
    <w:basedOn w:val="Normal"/>
    <w:next w:val="Normal"/>
    <w:link w:val="Titre8Car"/>
    <w:uiPriority w:val="9"/>
    <w:semiHidden/>
    <w:unhideWhenUsed/>
    <w:qFormat/>
    <w:rsid w:val="00CB1F7D"/>
    <w:pPr>
      <w:keepNext/>
      <w:keepLines/>
      <w:numPr>
        <w:ilvl w:val="7"/>
        <w:numId w:val="10"/>
      </w:numPr>
      <w:bidi/>
      <w:spacing w:before="40" w:line="360" w:lineRule="auto"/>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CB1F7D"/>
    <w:pPr>
      <w:keepNext/>
      <w:keepLines/>
      <w:numPr>
        <w:ilvl w:val="8"/>
        <w:numId w:val="10"/>
      </w:numPr>
      <w:bidi/>
      <w:spacing w:before="40" w:line="36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9673D"/>
    <w:rPr>
      <w:rFonts w:ascii="Tahoma" w:hAnsi="Tahoma" w:cs="Tahoma"/>
      <w:sz w:val="16"/>
      <w:szCs w:val="16"/>
    </w:rPr>
  </w:style>
  <w:style w:type="character" w:customStyle="1" w:styleId="TextedebullesCar">
    <w:name w:val="Texte de bulles Car"/>
    <w:basedOn w:val="Policepardfaut"/>
    <w:link w:val="Textedebulles"/>
    <w:uiPriority w:val="99"/>
    <w:semiHidden/>
    <w:rsid w:val="0079673D"/>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79673D"/>
    <w:pPr>
      <w:tabs>
        <w:tab w:val="center" w:pos="4536"/>
        <w:tab w:val="right" w:pos="9072"/>
      </w:tabs>
    </w:pPr>
  </w:style>
  <w:style w:type="character" w:customStyle="1" w:styleId="En-tteCar">
    <w:name w:val="En-tête Car"/>
    <w:basedOn w:val="Policepardfaut"/>
    <w:link w:val="En-tte"/>
    <w:uiPriority w:val="99"/>
    <w:semiHidden/>
    <w:rsid w:val="0079673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9673D"/>
    <w:pPr>
      <w:tabs>
        <w:tab w:val="center" w:pos="4536"/>
        <w:tab w:val="right" w:pos="9072"/>
      </w:tabs>
    </w:pPr>
  </w:style>
  <w:style w:type="character" w:customStyle="1" w:styleId="PieddepageCar">
    <w:name w:val="Pied de page Car"/>
    <w:basedOn w:val="Policepardfaut"/>
    <w:link w:val="Pieddepage"/>
    <w:uiPriority w:val="99"/>
    <w:rsid w:val="0079673D"/>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6387E"/>
    <w:rPr>
      <w:color w:val="0000FF" w:themeColor="hyperlink"/>
      <w:u w:val="single"/>
    </w:rPr>
  </w:style>
  <w:style w:type="paragraph" w:styleId="Paragraphedeliste">
    <w:name w:val="List Paragraph"/>
    <w:basedOn w:val="Normal"/>
    <w:uiPriority w:val="34"/>
    <w:qFormat/>
    <w:rsid w:val="00A05011"/>
    <w:pPr>
      <w:ind w:left="720"/>
      <w:contextualSpacing/>
    </w:pPr>
  </w:style>
  <w:style w:type="table" w:styleId="Listeclaire-Accent5">
    <w:name w:val="Light List Accent 5"/>
    <w:basedOn w:val="TableauNormal"/>
    <w:uiPriority w:val="61"/>
    <w:rsid w:val="00655AB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dutableau">
    <w:name w:val="Table Grid"/>
    <w:basedOn w:val="TableauNormal"/>
    <w:uiPriority w:val="59"/>
    <w:rsid w:val="004B7C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44A4B"/>
    <w:rPr>
      <w:rFonts w:ascii="Traditional Arabic" w:eastAsiaTheme="majorEastAsia" w:hAnsi="Traditional Arabic" w:cs="Traditional Arabic"/>
      <w:bCs/>
      <w:color w:val="365F91" w:themeColor="accent1" w:themeShade="BF"/>
      <w:sz w:val="32"/>
      <w:szCs w:val="32"/>
      <w:lang w:bidi="ar-DZ"/>
    </w:rPr>
  </w:style>
  <w:style w:type="character" w:customStyle="1" w:styleId="Titre2Car">
    <w:name w:val="Titre 2 Car"/>
    <w:basedOn w:val="Policepardfaut"/>
    <w:link w:val="Titre2"/>
    <w:uiPriority w:val="9"/>
    <w:rsid w:val="00CB1F7D"/>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CB1F7D"/>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CB1F7D"/>
    <w:rPr>
      <w:rFonts w:asciiTheme="majorHAnsi" w:eastAsiaTheme="majorEastAsia" w:hAnsiTheme="majorHAnsi" w:cstheme="majorBidi"/>
      <w:i/>
      <w:iCs/>
      <w:color w:val="365F91" w:themeColor="accent1" w:themeShade="BF"/>
      <w:szCs w:val="28"/>
    </w:rPr>
  </w:style>
  <w:style w:type="character" w:customStyle="1" w:styleId="Titre5Car">
    <w:name w:val="Titre 5 Car"/>
    <w:basedOn w:val="Policepardfaut"/>
    <w:link w:val="Titre5"/>
    <w:uiPriority w:val="9"/>
    <w:semiHidden/>
    <w:rsid w:val="00CB1F7D"/>
    <w:rPr>
      <w:rFonts w:asciiTheme="majorHAnsi" w:eastAsiaTheme="majorEastAsia" w:hAnsiTheme="majorHAnsi" w:cstheme="majorBidi"/>
      <w:color w:val="365F91" w:themeColor="accent1" w:themeShade="BF"/>
      <w:szCs w:val="28"/>
    </w:rPr>
  </w:style>
  <w:style w:type="character" w:customStyle="1" w:styleId="Titre6Car">
    <w:name w:val="Titre 6 Car"/>
    <w:basedOn w:val="Policepardfaut"/>
    <w:link w:val="Titre6"/>
    <w:uiPriority w:val="9"/>
    <w:semiHidden/>
    <w:rsid w:val="00CB1F7D"/>
    <w:rPr>
      <w:rFonts w:asciiTheme="majorHAnsi" w:eastAsiaTheme="majorEastAsia" w:hAnsiTheme="majorHAnsi" w:cstheme="majorBidi"/>
      <w:color w:val="243F60" w:themeColor="accent1" w:themeShade="7F"/>
      <w:szCs w:val="28"/>
    </w:rPr>
  </w:style>
  <w:style w:type="character" w:customStyle="1" w:styleId="Titre7Car">
    <w:name w:val="Titre 7 Car"/>
    <w:basedOn w:val="Policepardfaut"/>
    <w:link w:val="Titre7"/>
    <w:uiPriority w:val="9"/>
    <w:semiHidden/>
    <w:rsid w:val="00CB1F7D"/>
    <w:rPr>
      <w:rFonts w:asciiTheme="majorHAnsi" w:eastAsiaTheme="majorEastAsia" w:hAnsiTheme="majorHAnsi" w:cstheme="majorBidi"/>
      <w:i/>
      <w:iCs/>
      <w:color w:val="243F60" w:themeColor="accent1" w:themeShade="7F"/>
      <w:szCs w:val="28"/>
    </w:rPr>
  </w:style>
  <w:style w:type="character" w:customStyle="1" w:styleId="Titre8Car">
    <w:name w:val="Titre 8 Car"/>
    <w:basedOn w:val="Policepardfaut"/>
    <w:link w:val="Titre8"/>
    <w:uiPriority w:val="9"/>
    <w:semiHidden/>
    <w:rsid w:val="00CB1F7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B1F7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ah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aculty.mu.edu.s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1464</Words>
  <Characters>8058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5</cp:revision>
  <cp:lastPrinted>2023-03-15T08:27:00Z</cp:lastPrinted>
  <dcterms:created xsi:type="dcterms:W3CDTF">2023-04-11T16:46:00Z</dcterms:created>
  <dcterms:modified xsi:type="dcterms:W3CDTF">2023-06-05T08:37:00Z</dcterms:modified>
</cp:coreProperties>
</file>