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72" w:type="dxa"/>
        <w:jc w:val="center"/>
        <w:tblLook w:val="04A0" w:firstRow="1" w:lastRow="0" w:firstColumn="1" w:lastColumn="0" w:noHBand="0" w:noVBand="1"/>
      </w:tblPr>
      <w:tblGrid>
        <w:gridCol w:w="4243"/>
        <w:gridCol w:w="709"/>
        <w:gridCol w:w="1162"/>
        <w:gridCol w:w="4358"/>
      </w:tblGrid>
      <w:tr w:rsidR="00DE1D06" w:rsidRPr="00E75E9B" w:rsidTr="00DE1D06">
        <w:trPr>
          <w:trHeight w:val="923"/>
          <w:jc w:val="center"/>
        </w:trPr>
        <w:tc>
          <w:tcPr>
            <w:tcW w:w="10472" w:type="dxa"/>
            <w:gridSpan w:val="4"/>
            <w:hideMark/>
          </w:tcPr>
          <w:p w:rsidR="00DE1D06" w:rsidRPr="002743DA" w:rsidRDefault="00DE1D06" w:rsidP="003D0B6E">
            <w:pPr>
              <w:jc w:val="center"/>
              <w:rPr>
                <w:b/>
                <w:bCs/>
                <w:sz w:val="32"/>
                <w:szCs w:val="32"/>
                <w:rtl/>
                <w:lang w:bidi="ar-DZ"/>
              </w:rPr>
            </w:pPr>
            <w:r w:rsidRPr="002743DA">
              <w:rPr>
                <w:rFonts w:hint="cs"/>
                <w:b/>
                <w:bCs/>
                <w:sz w:val="32"/>
                <w:szCs w:val="32"/>
                <w:rtl/>
                <w:lang w:bidi="ar-DZ"/>
              </w:rPr>
              <w:t>الجمهورية الجزائريـة الديمقراطيـة الشعبيـة</w:t>
            </w:r>
          </w:p>
          <w:p w:rsidR="00DE1D06" w:rsidRPr="002743DA" w:rsidRDefault="00DE1D06" w:rsidP="003D0B6E">
            <w:pPr>
              <w:jc w:val="center"/>
              <w:rPr>
                <w:rFonts w:asciiTheme="majorBidi" w:hAnsiTheme="majorBidi" w:cstheme="majorBidi"/>
                <w:b/>
                <w:bCs/>
                <w:i/>
                <w:iCs/>
                <w:lang w:bidi="ar-DZ"/>
              </w:rPr>
            </w:pPr>
            <w:proofErr w:type="spellStart"/>
            <w:proofErr w:type="gramStart"/>
            <w:r w:rsidRPr="002743DA">
              <w:rPr>
                <w:rFonts w:asciiTheme="majorBidi" w:hAnsiTheme="majorBidi" w:cstheme="majorBidi"/>
                <w:b/>
                <w:bCs/>
                <w:szCs w:val="24"/>
                <w:lang w:bidi="ar-DZ"/>
              </w:rPr>
              <w:t>RépubliqueAlgérienne</w:t>
            </w:r>
            <w:proofErr w:type="spellEnd"/>
            <w:r w:rsidRPr="002743DA">
              <w:rPr>
                <w:rFonts w:asciiTheme="majorBidi" w:hAnsiTheme="majorBidi" w:cstheme="majorBidi"/>
                <w:b/>
                <w:bCs/>
                <w:szCs w:val="24"/>
                <w:lang w:bidi="ar-DZ"/>
              </w:rPr>
              <w:t xml:space="preserve">  Démocratique</w:t>
            </w:r>
            <w:proofErr w:type="gramEnd"/>
            <w:r w:rsidRPr="002743DA">
              <w:rPr>
                <w:rFonts w:asciiTheme="majorBidi" w:hAnsiTheme="majorBidi" w:cstheme="majorBidi"/>
                <w:b/>
                <w:bCs/>
                <w:szCs w:val="24"/>
                <w:lang w:bidi="ar-DZ"/>
              </w:rPr>
              <w:t xml:space="preserve"> Et Populaire</w:t>
            </w:r>
          </w:p>
        </w:tc>
      </w:tr>
      <w:tr w:rsidR="00DE1D06" w:rsidRPr="00E75E9B" w:rsidTr="00DE1D06">
        <w:trPr>
          <w:trHeight w:val="1289"/>
          <w:jc w:val="center"/>
        </w:trPr>
        <w:tc>
          <w:tcPr>
            <w:tcW w:w="4243" w:type="dxa"/>
            <w:hideMark/>
          </w:tcPr>
          <w:p w:rsidR="00DE1D06" w:rsidRPr="002743DA" w:rsidRDefault="00DE1D06" w:rsidP="003D0B6E">
            <w:pPr>
              <w:jc w:val="center"/>
              <w:rPr>
                <w:rFonts w:asciiTheme="majorBidi" w:eastAsia="Arial Unicode MS" w:hAnsiTheme="majorBidi"/>
                <w:b/>
                <w:bCs/>
                <w:sz w:val="28"/>
                <w:rtl/>
                <w:lang w:bidi="ar-DZ"/>
              </w:rPr>
            </w:pPr>
            <w:r w:rsidRPr="002743DA">
              <w:rPr>
                <w:rFonts w:asciiTheme="majorBidi" w:eastAsia="Arial Unicode MS" w:hAnsiTheme="majorBidi"/>
                <w:b/>
                <w:bCs/>
                <w:sz w:val="28"/>
                <w:rtl/>
                <w:lang w:bidi="ar-DZ"/>
              </w:rPr>
              <w:t>وزارة التعليـم العالـي والبحـث العلمـي</w:t>
            </w:r>
          </w:p>
          <w:p w:rsidR="00DE1D06" w:rsidRPr="002743DA" w:rsidRDefault="00DE1D06" w:rsidP="003D0B6E">
            <w:pPr>
              <w:jc w:val="center"/>
              <w:rPr>
                <w:rFonts w:asciiTheme="majorBidi" w:eastAsia="Arial Unicode MS" w:hAnsiTheme="majorBidi"/>
                <w:b/>
                <w:bCs/>
                <w:sz w:val="28"/>
                <w:lang w:bidi="ar-DZ"/>
              </w:rPr>
            </w:pPr>
            <w:r w:rsidRPr="002743DA">
              <w:rPr>
                <w:rFonts w:asciiTheme="majorBidi" w:eastAsia="Arial Unicode MS" w:hAnsiTheme="majorBidi"/>
                <w:b/>
                <w:bCs/>
                <w:sz w:val="28"/>
                <w:rtl/>
                <w:lang w:bidi="ar-DZ"/>
              </w:rPr>
              <w:t xml:space="preserve">جامعة محمد الشريف </w:t>
            </w:r>
            <w:proofErr w:type="spellStart"/>
            <w:r w:rsidRPr="002743DA">
              <w:rPr>
                <w:rFonts w:asciiTheme="majorBidi" w:eastAsia="Arial Unicode MS" w:hAnsiTheme="majorBidi"/>
                <w:b/>
                <w:bCs/>
                <w:sz w:val="28"/>
                <w:rtl/>
                <w:lang w:bidi="ar-DZ"/>
              </w:rPr>
              <w:t>مساعدية</w:t>
            </w:r>
            <w:proofErr w:type="spellEnd"/>
          </w:p>
          <w:p w:rsidR="00DE1D06" w:rsidRPr="002743DA" w:rsidRDefault="00DE1D06" w:rsidP="003D0B6E">
            <w:pPr>
              <w:jc w:val="center"/>
              <w:rPr>
                <w:rFonts w:asciiTheme="majorBidi" w:hAnsiTheme="majorBidi"/>
                <w:b/>
                <w:bCs/>
                <w:sz w:val="28"/>
                <w:lang w:val="en-US"/>
              </w:rPr>
            </w:pPr>
            <w:r w:rsidRPr="002743DA">
              <w:rPr>
                <w:rFonts w:asciiTheme="majorBidi" w:eastAsia="Arial Unicode MS" w:hAnsiTheme="majorBidi"/>
                <w:b/>
                <w:bCs/>
                <w:sz w:val="28"/>
                <w:rtl/>
                <w:lang w:bidi="ar-DZ"/>
              </w:rPr>
              <w:t>- سوق أهراس -</w:t>
            </w:r>
          </w:p>
        </w:tc>
        <w:tc>
          <w:tcPr>
            <w:tcW w:w="1871" w:type="dxa"/>
            <w:gridSpan w:val="2"/>
          </w:tcPr>
          <w:p w:rsidR="00DE1D06" w:rsidRPr="002743DA" w:rsidRDefault="00DE1D06" w:rsidP="003D0B6E">
            <w:pPr>
              <w:jc w:val="center"/>
              <w:rPr>
                <w:rFonts w:asciiTheme="majorBidi" w:hAnsiTheme="majorBidi"/>
                <w:i/>
                <w:iCs/>
                <w:sz w:val="28"/>
                <w:lang w:val="en-US"/>
              </w:rPr>
            </w:pPr>
            <w:r w:rsidRPr="002743DA">
              <w:rPr>
                <w:rFonts w:asciiTheme="majorBidi" w:hAnsiTheme="majorBidi" w:cstheme="majorBidi"/>
                <w:b/>
                <w:bCs/>
                <w:noProof/>
                <w:rtl/>
                <w:lang w:val="en-US"/>
              </w:rPr>
              <w:drawing>
                <wp:anchor distT="0" distB="0" distL="114300" distR="114300" simplePos="0" relativeHeight="251659264" behindDoc="1" locked="0" layoutInCell="1" allowOverlap="1">
                  <wp:simplePos x="0" y="0"/>
                  <wp:positionH relativeFrom="column">
                    <wp:posOffset>312096</wp:posOffset>
                  </wp:positionH>
                  <wp:positionV relativeFrom="paragraph">
                    <wp:posOffset>92075</wp:posOffset>
                  </wp:positionV>
                  <wp:extent cx="630786" cy="538830"/>
                  <wp:effectExtent l="0" t="0" r="0" b="0"/>
                  <wp:wrapNone/>
                  <wp:docPr id="41" name="Image 41" descr="Sig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l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786" cy="538830"/>
                          </a:xfrm>
                          <a:prstGeom prst="rect">
                            <a:avLst/>
                          </a:prstGeom>
                          <a:noFill/>
                          <a:ln>
                            <a:noFill/>
                          </a:ln>
                        </pic:spPr>
                      </pic:pic>
                    </a:graphicData>
                  </a:graphic>
                </wp:anchor>
              </w:drawing>
            </w:r>
          </w:p>
        </w:tc>
        <w:tc>
          <w:tcPr>
            <w:tcW w:w="4358" w:type="dxa"/>
            <w:hideMark/>
          </w:tcPr>
          <w:p w:rsidR="00DE1D06" w:rsidRPr="002743DA" w:rsidRDefault="00DE1D06" w:rsidP="003D0B6E">
            <w:pPr>
              <w:jc w:val="center"/>
              <w:rPr>
                <w:rFonts w:asciiTheme="majorBidi" w:hAnsiTheme="majorBidi" w:cs="Sultan normal"/>
                <w:i/>
                <w:iCs/>
                <w:sz w:val="20"/>
                <w:szCs w:val="20"/>
                <w:lang w:bidi="ar-DZ"/>
              </w:rPr>
            </w:pPr>
            <w:r w:rsidRPr="002743DA">
              <w:rPr>
                <w:rFonts w:asciiTheme="majorBidi" w:hAnsiTheme="majorBidi" w:cs="Sultan normal"/>
                <w:i/>
                <w:iCs/>
                <w:sz w:val="20"/>
                <w:szCs w:val="20"/>
                <w:lang w:bidi="ar-DZ"/>
              </w:rPr>
              <w:t xml:space="preserve">           Ministère De L’enseignement Supérieur </w:t>
            </w:r>
          </w:p>
          <w:p w:rsidR="00DE1D06" w:rsidRPr="002743DA" w:rsidRDefault="00DE1D06" w:rsidP="003D0B6E">
            <w:pPr>
              <w:jc w:val="center"/>
              <w:rPr>
                <w:rFonts w:asciiTheme="majorBidi" w:hAnsiTheme="majorBidi" w:cs="Sultan normal"/>
                <w:i/>
                <w:iCs/>
                <w:sz w:val="20"/>
                <w:szCs w:val="20"/>
                <w:lang w:bidi="ar-DZ"/>
              </w:rPr>
            </w:pPr>
            <w:r w:rsidRPr="002743DA">
              <w:rPr>
                <w:rFonts w:asciiTheme="majorBidi" w:hAnsiTheme="majorBidi" w:cs="Sultan normal"/>
                <w:i/>
                <w:iCs/>
                <w:sz w:val="20"/>
                <w:szCs w:val="20"/>
                <w:lang w:bidi="ar-DZ"/>
              </w:rPr>
              <w:t xml:space="preserve">            </w:t>
            </w:r>
            <w:proofErr w:type="gramStart"/>
            <w:r w:rsidRPr="002743DA">
              <w:rPr>
                <w:rFonts w:asciiTheme="majorBidi" w:hAnsiTheme="majorBidi" w:cs="Sultan normal"/>
                <w:i/>
                <w:iCs/>
                <w:sz w:val="20"/>
                <w:szCs w:val="20"/>
                <w:lang w:bidi="ar-DZ"/>
              </w:rPr>
              <w:t>et</w:t>
            </w:r>
            <w:proofErr w:type="gramEnd"/>
            <w:r w:rsidRPr="002743DA">
              <w:rPr>
                <w:rFonts w:asciiTheme="majorBidi" w:hAnsiTheme="majorBidi" w:cs="Sultan normal"/>
                <w:i/>
                <w:iCs/>
                <w:sz w:val="20"/>
                <w:szCs w:val="20"/>
                <w:lang w:bidi="ar-DZ"/>
              </w:rPr>
              <w:t xml:space="preserve"> De La Recherche Scientifique</w:t>
            </w:r>
          </w:p>
          <w:p w:rsidR="00DE1D06" w:rsidRPr="002743DA" w:rsidRDefault="00DE1D06" w:rsidP="003D0B6E">
            <w:pPr>
              <w:jc w:val="center"/>
              <w:rPr>
                <w:rFonts w:asciiTheme="majorBidi" w:hAnsiTheme="majorBidi" w:cs="Sultan normal"/>
                <w:i/>
                <w:iCs/>
                <w:sz w:val="20"/>
                <w:szCs w:val="20"/>
                <w:lang w:bidi="ar-DZ"/>
              </w:rPr>
            </w:pPr>
            <w:r w:rsidRPr="002743DA">
              <w:rPr>
                <w:rFonts w:asciiTheme="majorBidi" w:hAnsiTheme="majorBidi" w:cs="Sultan normal"/>
                <w:i/>
                <w:iCs/>
                <w:sz w:val="20"/>
                <w:szCs w:val="20"/>
                <w:lang w:bidi="ar-DZ"/>
              </w:rPr>
              <w:t xml:space="preserve">           Université Mohamed Chérif </w:t>
            </w:r>
            <w:proofErr w:type="spellStart"/>
            <w:r w:rsidRPr="002743DA">
              <w:rPr>
                <w:rFonts w:asciiTheme="majorBidi" w:hAnsiTheme="majorBidi" w:cs="Sultan normal"/>
                <w:i/>
                <w:iCs/>
                <w:sz w:val="20"/>
                <w:szCs w:val="20"/>
                <w:lang w:bidi="ar-DZ"/>
              </w:rPr>
              <w:t>Messaadia</w:t>
            </w:r>
            <w:proofErr w:type="spellEnd"/>
          </w:p>
          <w:p w:rsidR="00DE1D06" w:rsidRPr="002743DA" w:rsidRDefault="00DE1D06" w:rsidP="003D0B6E">
            <w:pPr>
              <w:jc w:val="center"/>
              <w:rPr>
                <w:rFonts w:asciiTheme="majorBidi" w:hAnsiTheme="majorBidi" w:cs="Sultan normal"/>
                <w:i/>
                <w:iCs/>
                <w:sz w:val="20"/>
                <w:szCs w:val="20"/>
              </w:rPr>
            </w:pPr>
            <w:r w:rsidRPr="002743DA">
              <w:rPr>
                <w:rFonts w:asciiTheme="majorBidi" w:hAnsiTheme="majorBidi" w:cs="Sultan normal"/>
                <w:i/>
                <w:iCs/>
                <w:sz w:val="20"/>
                <w:szCs w:val="20"/>
                <w:lang w:bidi="ar-DZ"/>
              </w:rPr>
              <w:t xml:space="preserve">          Souk-Ahras</w:t>
            </w:r>
          </w:p>
        </w:tc>
      </w:tr>
      <w:tr w:rsidR="00DE1D06" w:rsidRPr="00E75E9B" w:rsidTr="00DE1D06">
        <w:trPr>
          <w:trHeight w:val="579"/>
          <w:jc w:val="center"/>
        </w:trPr>
        <w:tc>
          <w:tcPr>
            <w:tcW w:w="4952" w:type="dxa"/>
            <w:gridSpan w:val="2"/>
            <w:hideMark/>
          </w:tcPr>
          <w:p w:rsidR="00DE1D06" w:rsidRPr="002743DA" w:rsidRDefault="00DE1D06" w:rsidP="003D0B6E">
            <w:pPr>
              <w:rPr>
                <w:rFonts w:asciiTheme="majorBidi" w:hAnsiTheme="majorBidi"/>
                <w:b/>
                <w:bCs/>
                <w:sz w:val="28"/>
                <w:lang w:val="en-US" w:bidi="ar-DZ"/>
              </w:rPr>
            </w:pPr>
            <w:r w:rsidRPr="002743DA">
              <w:rPr>
                <w:rFonts w:asciiTheme="majorBidi" w:eastAsia="Arial Unicode MS" w:hAnsiTheme="majorBidi"/>
                <w:b/>
                <w:bCs/>
                <w:sz w:val="28"/>
                <w:rtl/>
                <w:lang w:bidi="ar-DZ"/>
              </w:rPr>
              <w:t xml:space="preserve">كلية العلوم الاقتصادية، التجارية </w:t>
            </w:r>
            <w:proofErr w:type="gramStart"/>
            <w:r w:rsidRPr="002743DA">
              <w:rPr>
                <w:rFonts w:asciiTheme="majorBidi" w:eastAsia="Arial Unicode MS" w:hAnsiTheme="majorBidi"/>
                <w:b/>
                <w:bCs/>
                <w:sz w:val="28"/>
                <w:rtl/>
                <w:lang w:bidi="ar-DZ"/>
              </w:rPr>
              <w:t>و علوم</w:t>
            </w:r>
            <w:proofErr w:type="gramEnd"/>
            <w:r w:rsidRPr="002743DA">
              <w:rPr>
                <w:rFonts w:asciiTheme="majorBidi" w:eastAsia="Arial Unicode MS" w:hAnsiTheme="majorBidi"/>
                <w:b/>
                <w:bCs/>
                <w:sz w:val="28"/>
                <w:rtl/>
                <w:lang w:bidi="ar-DZ"/>
              </w:rPr>
              <w:t xml:space="preserve"> التسيير</w:t>
            </w:r>
          </w:p>
        </w:tc>
        <w:tc>
          <w:tcPr>
            <w:tcW w:w="5520" w:type="dxa"/>
            <w:gridSpan w:val="2"/>
            <w:hideMark/>
          </w:tcPr>
          <w:p w:rsidR="00DE1D06" w:rsidRPr="002743DA" w:rsidRDefault="00DE1D06" w:rsidP="003D0B6E">
            <w:pPr>
              <w:jc w:val="center"/>
              <w:rPr>
                <w:rFonts w:asciiTheme="majorBidi" w:hAnsiTheme="majorBidi" w:cs="Sultan normal"/>
                <w:i/>
                <w:iCs/>
                <w:sz w:val="20"/>
                <w:szCs w:val="20"/>
                <w:lang w:bidi="ar-DZ"/>
              </w:rPr>
            </w:pPr>
            <w:r w:rsidRPr="002743DA">
              <w:rPr>
                <w:rFonts w:asciiTheme="majorBidi" w:hAnsiTheme="majorBidi" w:cs="Sultan normal"/>
                <w:i/>
                <w:iCs/>
                <w:sz w:val="20"/>
                <w:szCs w:val="20"/>
                <w:lang w:bidi="ar-DZ"/>
              </w:rPr>
              <w:t xml:space="preserve">Faculté Des Sciences Economiques, Commerciales </w:t>
            </w:r>
          </w:p>
          <w:p w:rsidR="00DE1D06" w:rsidRPr="002743DA" w:rsidRDefault="00DE1D06" w:rsidP="003D0B6E">
            <w:pPr>
              <w:jc w:val="center"/>
              <w:rPr>
                <w:rFonts w:asciiTheme="majorBidi" w:hAnsiTheme="majorBidi" w:cs="Sultan normal"/>
                <w:i/>
                <w:iCs/>
                <w:sz w:val="20"/>
                <w:szCs w:val="20"/>
                <w:lang w:bidi="ar-DZ"/>
              </w:rPr>
            </w:pPr>
            <w:r w:rsidRPr="002743DA">
              <w:rPr>
                <w:rFonts w:asciiTheme="majorBidi" w:hAnsiTheme="majorBidi" w:cs="Sultan normal"/>
                <w:i/>
                <w:iCs/>
                <w:sz w:val="20"/>
                <w:szCs w:val="20"/>
                <w:lang w:bidi="ar-DZ"/>
              </w:rPr>
              <w:t>Et Des Sciences De Gestion</w:t>
            </w:r>
          </w:p>
        </w:tc>
      </w:tr>
    </w:tbl>
    <w:p w:rsidR="009159A0" w:rsidRPr="00DE1D06" w:rsidRDefault="009159A0">
      <w:pPr>
        <w:rPr>
          <w:rtl/>
        </w:rPr>
      </w:pPr>
    </w:p>
    <w:p w:rsidR="009E52A9" w:rsidRDefault="009E52A9">
      <w:pPr>
        <w:rPr>
          <w:rtl/>
        </w:rPr>
      </w:pPr>
    </w:p>
    <w:p w:rsidR="00536A40" w:rsidRDefault="00536A40">
      <w:pPr>
        <w:rPr>
          <w:rtl/>
        </w:rPr>
      </w:pPr>
    </w:p>
    <w:p w:rsidR="00536A40" w:rsidRDefault="00536A40">
      <w:pPr>
        <w:rPr>
          <w:rtl/>
        </w:rPr>
      </w:pPr>
    </w:p>
    <w:p w:rsidR="00C30481" w:rsidRDefault="00C30481"/>
    <w:p w:rsidR="00C30481" w:rsidRPr="009E52A9" w:rsidRDefault="00536A40" w:rsidP="00031CBC">
      <w:pPr>
        <w:jc w:val="center"/>
        <w:rPr>
          <w:b/>
          <w:bCs/>
          <w:sz w:val="44"/>
          <w:szCs w:val="52"/>
          <w:rtl/>
        </w:rPr>
      </w:pPr>
      <w:proofErr w:type="gramStart"/>
      <w:r>
        <w:rPr>
          <w:rFonts w:hint="cs"/>
          <w:b/>
          <w:bCs/>
          <w:sz w:val="44"/>
          <w:szCs w:val="52"/>
          <w:rtl/>
        </w:rPr>
        <w:t xml:space="preserve">مخطط  </w:t>
      </w:r>
      <w:r w:rsidR="00031CBC">
        <w:rPr>
          <w:rFonts w:hint="cs"/>
          <w:b/>
          <w:bCs/>
          <w:sz w:val="44"/>
          <w:szCs w:val="52"/>
          <w:rtl/>
        </w:rPr>
        <w:t>المقياس</w:t>
      </w:r>
      <w:proofErr w:type="gramEnd"/>
      <w:r>
        <w:rPr>
          <w:rFonts w:hint="cs"/>
          <w:b/>
          <w:bCs/>
          <w:sz w:val="44"/>
          <w:szCs w:val="52"/>
          <w:rtl/>
        </w:rPr>
        <w:t xml:space="preserve"> </w:t>
      </w:r>
    </w:p>
    <w:p w:rsidR="009E52A9" w:rsidRDefault="00FA646F" w:rsidP="009E52A9">
      <w:pPr>
        <w:jc w:val="center"/>
        <w:rPr>
          <w:rFonts w:asciiTheme="majorBidi" w:hAnsiTheme="majorBidi" w:cstheme="majorBidi"/>
          <w:b/>
          <w:bCs/>
          <w:sz w:val="40"/>
          <w:szCs w:val="48"/>
          <w:rtl/>
        </w:rPr>
      </w:pPr>
      <w:proofErr w:type="spellStart"/>
      <w:r>
        <w:rPr>
          <w:rFonts w:hint="cs"/>
          <w:b/>
          <w:bCs/>
          <w:sz w:val="44"/>
          <w:szCs w:val="52"/>
          <w:rtl/>
        </w:rPr>
        <w:t>المقاولاتية</w:t>
      </w:r>
      <w:proofErr w:type="spellEnd"/>
    </w:p>
    <w:p w:rsidR="00536A40" w:rsidRDefault="00536A40" w:rsidP="009E52A9">
      <w:pPr>
        <w:jc w:val="center"/>
        <w:rPr>
          <w:b/>
          <w:bCs/>
          <w:sz w:val="48"/>
          <w:szCs w:val="56"/>
          <w:rtl/>
        </w:rPr>
      </w:pPr>
    </w:p>
    <w:p w:rsidR="00536A40" w:rsidRPr="00536A40" w:rsidRDefault="00FA646F" w:rsidP="00536A40">
      <w:pPr>
        <w:jc w:val="center"/>
        <w:rPr>
          <w:b/>
          <w:bCs/>
          <w:sz w:val="36"/>
          <w:szCs w:val="44"/>
          <w:rtl/>
        </w:rPr>
      </w:pPr>
      <w:r>
        <w:rPr>
          <w:rFonts w:hint="cs"/>
          <w:b/>
          <w:bCs/>
          <w:sz w:val="36"/>
          <w:szCs w:val="44"/>
          <w:rtl/>
        </w:rPr>
        <w:t>السنة الأولى ماستر ادارة الأعمال</w:t>
      </w:r>
    </w:p>
    <w:p w:rsidR="00536A40" w:rsidRDefault="00536A40" w:rsidP="00536A40">
      <w:pPr>
        <w:pStyle w:val="Titre2"/>
        <w:numPr>
          <w:ilvl w:val="0"/>
          <w:numId w:val="0"/>
        </w:numPr>
        <w:rPr>
          <w:rFonts w:asciiTheme="minorHAnsi" w:eastAsiaTheme="minorHAnsi" w:hAnsiTheme="minorHAnsi" w:cs="Times New Roman"/>
          <w:b/>
          <w:bCs/>
          <w:color w:val="auto"/>
          <w:sz w:val="32"/>
          <w:szCs w:val="40"/>
          <w:rtl/>
        </w:rPr>
      </w:pPr>
    </w:p>
    <w:p w:rsidR="00FD0801" w:rsidRPr="00536A40" w:rsidRDefault="00536A40" w:rsidP="00536A40">
      <w:pPr>
        <w:pStyle w:val="Titre2"/>
        <w:numPr>
          <w:ilvl w:val="0"/>
          <w:numId w:val="0"/>
        </w:numPr>
        <w:jc w:val="center"/>
        <w:rPr>
          <w:rFonts w:asciiTheme="minorHAnsi" w:eastAsiaTheme="minorHAnsi" w:hAnsiTheme="minorHAnsi" w:cs="Times New Roman"/>
          <w:b/>
          <w:bCs/>
          <w:color w:val="auto"/>
          <w:sz w:val="32"/>
          <w:szCs w:val="40"/>
          <w:rtl/>
        </w:rPr>
      </w:pPr>
      <w:r w:rsidRPr="00536A40">
        <w:rPr>
          <w:rFonts w:asciiTheme="minorHAnsi" w:eastAsiaTheme="minorHAnsi" w:hAnsiTheme="minorHAnsi" w:cs="Times New Roman" w:hint="cs"/>
          <w:b/>
          <w:bCs/>
          <w:color w:val="auto"/>
          <w:sz w:val="32"/>
          <w:szCs w:val="40"/>
          <w:rtl/>
        </w:rPr>
        <w:t xml:space="preserve">من إعداد </w:t>
      </w:r>
      <w:proofErr w:type="gramStart"/>
      <w:r w:rsidRPr="00536A40">
        <w:rPr>
          <w:rFonts w:asciiTheme="minorHAnsi" w:eastAsiaTheme="minorHAnsi" w:hAnsiTheme="minorHAnsi" w:cs="Times New Roman" w:hint="cs"/>
          <w:b/>
          <w:bCs/>
          <w:color w:val="auto"/>
          <w:sz w:val="32"/>
          <w:szCs w:val="40"/>
          <w:rtl/>
        </w:rPr>
        <w:t>الأستاذ :</w:t>
      </w:r>
      <w:proofErr w:type="gramEnd"/>
      <w:r w:rsidRPr="00536A40">
        <w:rPr>
          <w:rFonts w:asciiTheme="minorHAnsi" w:eastAsiaTheme="minorHAnsi" w:hAnsiTheme="minorHAnsi" w:cs="Times New Roman" w:hint="cs"/>
          <w:b/>
          <w:bCs/>
          <w:color w:val="auto"/>
          <w:sz w:val="32"/>
          <w:szCs w:val="40"/>
          <w:rtl/>
        </w:rPr>
        <w:t xml:space="preserve"> </w:t>
      </w:r>
      <w:r w:rsidR="00FA646F">
        <w:rPr>
          <w:rFonts w:asciiTheme="minorHAnsi" w:eastAsiaTheme="minorHAnsi" w:hAnsiTheme="minorHAnsi" w:cs="Times New Roman" w:hint="cs"/>
          <w:b/>
          <w:bCs/>
          <w:color w:val="auto"/>
          <w:sz w:val="32"/>
          <w:szCs w:val="40"/>
          <w:rtl/>
        </w:rPr>
        <w:t>جــابر مهـدي</w:t>
      </w:r>
    </w:p>
    <w:p w:rsidR="00C30481" w:rsidRDefault="00C30481"/>
    <w:p w:rsidR="00C30481" w:rsidRDefault="00C30481"/>
    <w:p w:rsidR="00FD0801" w:rsidRDefault="00FD0801">
      <w:pPr>
        <w:rPr>
          <w:rtl/>
        </w:rPr>
      </w:pPr>
    </w:p>
    <w:p w:rsidR="00536A40" w:rsidRDefault="00536A40">
      <w:pPr>
        <w:rPr>
          <w:rtl/>
        </w:rPr>
      </w:pPr>
    </w:p>
    <w:p w:rsidR="00536A40" w:rsidRDefault="00536A40">
      <w:pPr>
        <w:rPr>
          <w:rtl/>
        </w:rPr>
      </w:pPr>
    </w:p>
    <w:p w:rsidR="00DE1D06" w:rsidRPr="00EC0B09" w:rsidRDefault="00DE1D06" w:rsidP="00DE1D06">
      <w:pPr>
        <w:ind w:left="-567" w:right="-567"/>
        <w:jc w:val="center"/>
        <w:rPr>
          <w:rFonts w:ascii="Rockwell" w:hAnsi="Rockwell"/>
          <w:b/>
          <w:bCs/>
          <w:sz w:val="28"/>
          <w:szCs w:val="32"/>
          <w:lang w:bidi="ar-DZ"/>
        </w:rPr>
      </w:pPr>
      <w:r>
        <w:rPr>
          <w:rFonts w:ascii="Rockwell" w:hAnsi="Rockwell" w:hint="cs"/>
          <w:b/>
          <w:bCs/>
          <w:sz w:val="28"/>
          <w:szCs w:val="32"/>
          <w:rtl/>
          <w:lang w:bidi="ar-DZ"/>
        </w:rPr>
        <w:t xml:space="preserve">السنة الجامعية: </w:t>
      </w:r>
      <w:r w:rsidR="00FA646F">
        <w:rPr>
          <w:rFonts w:ascii="Rockwell" w:hAnsi="Rockwell" w:hint="cs"/>
          <w:b/>
          <w:bCs/>
          <w:sz w:val="28"/>
          <w:szCs w:val="32"/>
          <w:rtl/>
          <w:lang w:bidi="ar-DZ"/>
        </w:rPr>
        <w:t>2022</w:t>
      </w:r>
      <w:r>
        <w:rPr>
          <w:rFonts w:ascii="Rockwell" w:hAnsi="Rockwell" w:hint="cs"/>
          <w:b/>
          <w:bCs/>
          <w:sz w:val="28"/>
          <w:szCs w:val="32"/>
          <w:rtl/>
          <w:lang w:bidi="ar-DZ"/>
        </w:rPr>
        <w:t>/</w:t>
      </w:r>
      <w:r w:rsidR="00FA646F">
        <w:rPr>
          <w:rFonts w:ascii="Rockwell" w:hAnsi="Rockwell" w:hint="cs"/>
          <w:b/>
          <w:bCs/>
          <w:sz w:val="28"/>
          <w:szCs w:val="32"/>
          <w:rtl/>
          <w:lang w:bidi="ar-DZ"/>
        </w:rPr>
        <w:t>2023</w:t>
      </w:r>
    </w:p>
    <w:sdt>
      <w:sdtPr>
        <w:rPr>
          <w:rFonts w:asciiTheme="minorHAnsi" w:eastAsiaTheme="minorHAnsi" w:hAnsiTheme="minorHAnsi" w:cs="Times New Roman"/>
          <w:bCs w:val="0"/>
          <w:i w:val="0"/>
          <w:iCs w:val="0"/>
          <w:color w:val="auto"/>
          <w:sz w:val="24"/>
          <w:szCs w:val="28"/>
          <w:u w:val="none"/>
          <w:rtl/>
          <w:lang w:eastAsia="en-US" w:bidi="ar-SA"/>
        </w:rPr>
        <w:id w:val="-389656981"/>
        <w:docPartObj>
          <w:docPartGallery w:val="Table of Contents"/>
          <w:docPartUnique/>
        </w:docPartObj>
      </w:sdtPr>
      <w:sdtEndPr>
        <w:rPr>
          <w:b/>
          <w:sz w:val="22"/>
        </w:rPr>
      </w:sdtEndPr>
      <w:sdtContent>
        <w:p w:rsidR="009E52A9" w:rsidRPr="00270CE7" w:rsidRDefault="009E52A9" w:rsidP="00DE1D06">
          <w:pPr>
            <w:pStyle w:val="En-ttedetabledesmatires"/>
            <w:bidi/>
            <w:jc w:val="center"/>
            <w:rPr>
              <w:sz w:val="34"/>
              <w:szCs w:val="36"/>
              <w:rtl/>
            </w:rPr>
          </w:pPr>
          <w:r w:rsidRPr="00270CE7">
            <w:rPr>
              <w:rFonts w:hint="cs"/>
              <w:sz w:val="34"/>
              <w:szCs w:val="36"/>
              <w:rtl/>
            </w:rPr>
            <w:t>فهرس</w:t>
          </w:r>
          <w:r w:rsidR="00B41235" w:rsidRPr="00270CE7">
            <w:rPr>
              <w:rFonts w:hint="cs"/>
              <w:sz w:val="34"/>
              <w:szCs w:val="36"/>
              <w:rtl/>
            </w:rPr>
            <w:t xml:space="preserve"> المقياس</w:t>
          </w:r>
        </w:p>
        <w:p w:rsidR="00270CE7" w:rsidRPr="00270CE7" w:rsidRDefault="00270CE7" w:rsidP="00270CE7">
          <w:pPr>
            <w:rPr>
              <w:rtl/>
              <w:lang w:eastAsia="fr-FR" w:bidi="ar-DZ"/>
            </w:rPr>
          </w:pPr>
        </w:p>
        <w:p w:rsidR="007A3F24" w:rsidRPr="005A798C" w:rsidRDefault="00A1307B" w:rsidP="002F3E0A">
          <w:pPr>
            <w:pStyle w:val="TM1"/>
            <w:rPr>
              <w:rFonts w:asciiTheme="minorHAnsi" w:eastAsiaTheme="minorEastAsia" w:hAnsiTheme="minorHAnsi" w:cstheme="minorBidi"/>
              <w:noProof/>
              <w:sz w:val="28"/>
              <w:lang w:eastAsia="fr-FR"/>
            </w:rPr>
          </w:pPr>
          <w:r>
            <w:fldChar w:fldCharType="begin"/>
          </w:r>
          <w:r w:rsidR="007A3F24">
            <w:instrText xml:space="preserve"> TOC \o "1-3" \h \z \u </w:instrText>
          </w:r>
          <w:r>
            <w:fldChar w:fldCharType="separate"/>
          </w:r>
          <w:hyperlink w:anchor="_Toc100416732" w:history="1">
            <w:r w:rsidR="007A3F24" w:rsidRPr="005A798C">
              <w:rPr>
                <w:rStyle w:val="Lienhypertexte"/>
                <w:noProof/>
                <w:sz w:val="28"/>
                <w:lang w:bidi="ar-DZ"/>
              </w:rPr>
              <w:t>I</w:t>
            </w:r>
            <w:r w:rsidR="007A3F24" w:rsidRPr="005A798C">
              <w:rPr>
                <w:rStyle w:val="Lienhypertexte"/>
                <w:noProof/>
                <w:sz w:val="28"/>
                <w:rtl/>
                <w:lang w:bidi="ar-DZ"/>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lang w:bidi="ar-DZ"/>
              </w:rPr>
              <w:t>معلومات</w:t>
            </w:r>
            <w:r w:rsidR="001F4317" w:rsidRPr="005A798C">
              <w:rPr>
                <w:rStyle w:val="Lienhypertexte"/>
                <w:noProof/>
                <w:sz w:val="28"/>
                <w:lang w:bidi="ar-DZ"/>
              </w:rPr>
              <w:t xml:space="preserve"> </w:t>
            </w:r>
            <w:r w:rsidR="007A3F24" w:rsidRPr="005A798C">
              <w:rPr>
                <w:rStyle w:val="Lienhypertexte"/>
                <w:rFonts w:hint="eastAsia"/>
                <w:noProof/>
                <w:sz w:val="28"/>
                <w:rtl/>
                <w:lang w:bidi="ar-DZ"/>
              </w:rPr>
              <w:t>حول</w:t>
            </w:r>
            <w:r w:rsidR="001F4317" w:rsidRPr="005A798C">
              <w:rPr>
                <w:rStyle w:val="Lienhypertexte"/>
                <w:noProof/>
                <w:sz w:val="28"/>
                <w:lang w:bidi="ar-DZ"/>
              </w:rPr>
              <w:t xml:space="preserve"> </w:t>
            </w:r>
            <w:r w:rsidR="007A3F24" w:rsidRPr="005A798C">
              <w:rPr>
                <w:rStyle w:val="Lienhypertexte"/>
                <w:rFonts w:hint="eastAsia"/>
                <w:noProof/>
                <w:sz w:val="28"/>
                <w:rtl/>
                <w:lang w:bidi="ar-DZ"/>
              </w:rPr>
              <w:t>المقياس</w:t>
            </w:r>
            <w:r w:rsidR="007A3F24" w:rsidRPr="005A798C">
              <w:rPr>
                <w:noProof/>
                <w:webHidden/>
                <w:sz w:val="28"/>
              </w:rPr>
              <w:tab/>
            </w:r>
            <w:r w:rsidRPr="005A798C">
              <w:rPr>
                <w:noProof/>
                <w:webHidden/>
                <w:sz w:val="28"/>
              </w:rPr>
              <w:fldChar w:fldCharType="begin"/>
            </w:r>
            <w:r w:rsidR="007A3F24" w:rsidRPr="005A798C">
              <w:rPr>
                <w:noProof/>
                <w:webHidden/>
                <w:sz w:val="28"/>
              </w:rPr>
              <w:instrText xml:space="preserve"> PAGEREF _Toc100416732 \h </w:instrText>
            </w:r>
            <w:r w:rsidRPr="005A798C">
              <w:rPr>
                <w:noProof/>
                <w:webHidden/>
                <w:sz w:val="28"/>
              </w:rPr>
            </w:r>
            <w:r w:rsidRPr="005A798C">
              <w:rPr>
                <w:noProof/>
                <w:webHidden/>
                <w:sz w:val="28"/>
              </w:rPr>
              <w:fldChar w:fldCharType="separate"/>
            </w:r>
            <w:r w:rsidR="00536A40" w:rsidRPr="005A798C">
              <w:rPr>
                <w:noProof/>
                <w:webHidden/>
                <w:sz w:val="28"/>
                <w:rtl/>
              </w:rPr>
              <w:t>3</w:t>
            </w:r>
            <w:r w:rsidRPr="005A798C">
              <w:rPr>
                <w:noProof/>
                <w:webHidden/>
                <w:sz w:val="28"/>
              </w:rPr>
              <w:fldChar w:fldCharType="end"/>
            </w:r>
          </w:hyperlink>
        </w:p>
        <w:p w:rsidR="007A3F24" w:rsidRPr="005A798C" w:rsidRDefault="00F41A14" w:rsidP="002F3E0A">
          <w:pPr>
            <w:pStyle w:val="TM1"/>
            <w:rPr>
              <w:rFonts w:asciiTheme="minorHAnsi" w:eastAsiaTheme="minorEastAsia" w:hAnsiTheme="minorHAnsi" w:cstheme="minorBidi"/>
              <w:noProof/>
              <w:sz w:val="28"/>
              <w:lang w:eastAsia="fr-FR"/>
            </w:rPr>
          </w:pPr>
          <w:hyperlink w:anchor="_Toc100416733" w:history="1">
            <w:r w:rsidR="007A3F24" w:rsidRPr="005A798C">
              <w:rPr>
                <w:rStyle w:val="Lienhypertexte"/>
                <w:noProof/>
                <w:sz w:val="28"/>
                <w:lang w:bidi="ar-DZ"/>
              </w:rPr>
              <w:t>II</w:t>
            </w:r>
            <w:r w:rsidR="007A3F24" w:rsidRPr="005A798C">
              <w:rPr>
                <w:rStyle w:val="Lienhypertexte"/>
                <w:noProof/>
                <w:sz w:val="28"/>
                <w:rtl/>
                <w:lang w:bidi="ar-DZ"/>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lang w:bidi="ar-DZ"/>
              </w:rPr>
              <w:t>ملخص</w:t>
            </w:r>
            <w:r w:rsidR="001F4317" w:rsidRPr="005A798C">
              <w:rPr>
                <w:rStyle w:val="Lienhypertexte"/>
                <w:noProof/>
                <w:sz w:val="28"/>
                <w:lang w:bidi="ar-DZ"/>
              </w:rPr>
              <w:t xml:space="preserve"> </w:t>
            </w:r>
            <w:r w:rsidR="007A3F24" w:rsidRPr="005A798C">
              <w:rPr>
                <w:rStyle w:val="Lienhypertexte"/>
                <w:rFonts w:hint="eastAsia"/>
                <w:noProof/>
                <w:sz w:val="28"/>
                <w:rtl/>
                <w:lang w:bidi="ar-DZ"/>
              </w:rPr>
              <w:t>الدرس</w:t>
            </w:r>
            <w:r w:rsidR="007A3F24" w:rsidRPr="005A798C">
              <w:rPr>
                <w:noProof/>
                <w:webHidden/>
                <w:sz w:val="28"/>
              </w:rPr>
              <w:tab/>
            </w:r>
            <w:r w:rsidR="00A1307B" w:rsidRPr="005A798C">
              <w:rPr>
                <w:noProof/>
                <w:webHidden/>
                <w:sz w:val="28"/>
              </w:rPr>
              <w:fldChar w:fldCharType="begin"/>
            </w:r>
            <w:r w:rsidR="007A3F24" w:rsidRPr="005A798C">
              <w:rPr>
                <w:noProof/>
                <w:webHidden/>
                <w:sz w:val="28"/>
              </w:rPr>
              <w:instrText xml:space="preserve"> PAGEREF _Toc100416733 \h </w:instrText>
            </w:r>
            <w:r w:rsidR="00A1307B" w:rsidRPr="005A798C">
              <w:rPr>
                <w:noProof/>
                <w:webHidden/>
                <w:sz w:val="28"/>
              </w:rPr>
            </w:r>
            <w:r w:rsidR="00A1307B" w:rsidRPr="005A798C">
              <w:rPr>
                <w:noProof/>
                <w:webHidden/>
                <w:sz w:val="28"/>
              </w:rPr>
              <w:fldChar w:fldCharType="separate"/>
            </w:r>
            <w:r w:rsidR="00536A40" w:rsidRPr="005A798C">
              <w:rPr>
                <w:noProof/>
                <w:webHidden/>
                <w:sz w:val="28"/>
                <w:rtl/>
              </w:rPr>
              <w:t>3</w:t>
            </w:r>
            <w:r w:rsidR="00A1307B" w:rsidRPr="005A798C">
              <w:rPr>
                <w:noProof/>
                <w:webHidden/>
                <w:sz w:val="28"/>
              </w:rPr>
              <w:fldChar w:fldCharType="end"/>
            </w:r>
          </w:hyperlink>
        </w:p>
        <w:p w:rsidR="007A3F24" w:rsidRPr="005A798C" w:rsidRDefault="00F41A14" w:rsidP="002F3E0A">
          <w:pPr>
            <w:pStyle w:val="TM1"/>
            <w:rPr>
              <w:rFonts w:asciiTheme="minorHAnsi" w:eastAsiaTheme="minorEastAsia" w:hAnsiTheme="minorHAnsi" w:cstheme="minorBidi"/>
              <w:noProof/>
              <w:sz w:val="28"/>
              <w:lang w:eastAsia="fr-FR"/>
            </w:rPr>
          </w:pPr>
          <w:hyperlink w:anchor="_Toc100416734" w:history="1">
            <w:r w:rsidR="007A3F24" w:rsidRPr="005A798C">
              <w:rPr>
                <w:rStyle w:val="Lienhypertexte"/>
                <w:noProof/>
                <w:sz w:val="28"/>
                <w:lang w:bidi="ar-DZ"/>
              </w:rPr>
              <w:t>III</w:t>
            </w:r>
            <w:r w:rsidR="007A3F24" w:rsidRPr="005A798C">
              <w:rPr>
                <w:rStyle w:val="Lienhypertexte"/>
                <w:noProof/>
                <w:sz w:val="28"/>
                <w:rtl/>
                <w:lang w:bidi="ar-DZ"/>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lang w:bidi="ar-DZ"/>
              </w:rPr>
              <w:t>محتوى</w:t>
            </w:r>
            <w:r w:rsidR="001F4317" w:rsidRPr="005A798C">
              <w:rPr>
                <w:rStyle w:val="Lienhypertexte"/>
                <w:noProof/>
                <w:sz w:val="28"/>
                <w:lang w:bidi="ar-DZ"/>
              </w:rPr>
              <w:t xml:space="preserve"> </w:t>
            </w:r>
            <w:r w:rsidR="007A3F24" w:rsidRPr="005A798C">
              <w:rPr>
                <w:rStyle w:val="Lienhypertexte"/>
                <w:rFonts w:hint="eastAsia"/>
                <w:noProof/>
                <w:sz w:val="28"/>
                <w:rtl/>
                <w:lang w:bidi="ar-DZ"/>
              </w:rPr>
              <w:t>المقياس</w:t>
            </w:r>
            <w:r w:rsidR="007A3F24" w:rsidRPr="005A798C">
              <w:rPr>
                <w:noProof/>
                <w:webHidden/>
                <w:sz w:val="28"/>
              </w:rPr>
              <w:tab/>
            </w:r>
            <w:r w:rsidR="00A1307B" w:rsidRPr="005A798C">
              <w:rPr>
                <w:noProof/>
                <w:webHidden/>
                <w:sz w:val="28"/>
              </w:rPr>
              <w:fldChar w:fldCharType="begin"/>
            </w:r>
            <w:r w:rsidR="007A3F24" w:rsidRPr="005A798C">
              <w:rPr>
                <w:noProof/>
                <w:webHidden/>
                <w:sz w:val="28"/>
              </w:rPr>
              <w:instrText xml:space="preserve"> PAGEREF _Toc100416734 \h </w:instrText>
            </w:r>
            <w:r w:rsidR="00A1307B" w:rsidRPr="005A798C">
              <w:rPr>
                <w:noProof/>
                <w:webHidden/>
                <w:sz w:val="28"/>
              </w:rPr>
            </w:r>
            <w:r w:rsidR="00A1307B" w:rsidRPr="005A798C">
              <w:rPr>
                <w:noProof/>
                <w:webHidden/>
                <w:sz w:val="28"/>
              </w:rPr>
              <w:fldChar w:fldCharType="separate"/>
            </w:r>
            <w:r w:rsidR="00536A40" w:rsidRPr="005A798C">
              <w:rPr>
                <w:noProof/>
                <w:webHidden/>
                <w:sz w:val="28"/>
                <w:rtl/>
              </w:rPr>
              <w:t>3</w:t>
            </w:r>
            <w:r w:rsidR="00A1307B" w:rsidRPr="005A798C">
              <w:rPr>
                <w:noProof/>
                <w:webHidden/>
                <w:sz w:val="28"/>
              </w:rPr>
              <w:fldChar w:fldCharType="end"/>
            </w:r>
          </w:hyperlink>
        </w:p>
        <w:p w:rsidR="007A3F24" w:rsidRPr="005A798C" w:rsidRDefault="00F41A14" w:rsidP="002F3E0A">
          <w:pPr>
            <w:pStyle w:val="TM1"/>
            <w:rPr>
              <w:rFonts w:asciiTheme="minorHAnsi" w:eastAsiaTheme="minorEastAsia" w:hAnsiTheme="minorHAnsi" w:cstheme="minorBidi"/>
              <w:noProof/>
              <w:sz w:val="28"/>
              <w:lang w:eastAsia="fr-FR"/>
            </w:rPr>
          </w:pPr>
          <w:hyperlink w:anchor="_Toc100416735" w:history="1">
            <w:r w:rsidR="007A3F24" w:rsidRPr="005A798C">
              <w:rPr>
                <w:rStyle w:val="Lienhypertexte"/>
                <w:noProof/>
                <w:sz w:val="28"/>
                <w:lang w:bidi="ar-DZ"/>
              </w:rPr>
              <w:t>IV</w:t>
            </w:r>
            <w:r w:rsidR="007A3F24" w:rsidRPr="005A798C">
              <w:rPr>
                <w:rStyle w:val="Lienhypertexte"/>
                <w:noProof/>
                <w:sz w:val="28"/>
                <w:rtl/>
                <w:lang w:bidi="ar-DZ"/>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lang w:bidi="ar-DZ"/>
              </w:rPr>
              <w:t>المتطلبات</w:t>
            </w:r>
            <w:r w:rsidR="001F4317" w:rsidRPr="005A798C">
              <w:rPr>
                <w:rStyle w:val="Lienhypertexte"/>
                <w:noProof/>
                <w:sz w:val="28"/>
                <w:lang w:bidi="ar-DZ"/>
              </w:rPr>
              <w:t xml:space="preserve"> </w:t>
            </w:r>
            <w:r w:rsidR="007A3F24" w:rsidRPr="005A798C">
              <w:rPr>
                <w:rStyle w:val="Lienhypertexte"/>
                <w:rFonts w:hint="eastAsia"/>
                <w:noProof/>
                <w:sz w:val="28"/>
                <w:rtl/>
                <w:lang w:bidi="ar-DZ"/>
              </w:rPr>
              <w:t>القبلية</w:t>
            </w:r>
            <w:r w:rsidR="007A3F24" w:rsidRPr="005A798C">
              <w:rPr>
                <w:noProof/>
                <w:webHidden/>
                <w:sz w:val="28"/>
              </w:rPr>
              <w:tab/>
            </w:r>
            <w:r w:rsidR="0083612D" w:rsidRPr="005A798C">
              <w:rPr>
                <w:rFonts w:hint="cs"/>
                <w:noProof/>
                <w:webHidden/>
                <w:sz w:val="28"/>
                <w:rtl/>
              </w:rPr>
              <w:t>4</w:t>
            </w:r>
          </w:hyperlink>
        </w:p>
        <w:p w:rsidR="007A3F24" w:rsidRPr="005A798C" w:rsidRDefault="00F41A14" w:rsidP="00270CE7">
          <w:pPr>
            <w:pStyle w:val="TM1"/>
            <w:rPr>
              <w:rFonts w:asciiTheme="minorHAnsi" w:eastAsiaTheme="minorEastAsia" w:hAnsiTheme="minorHAnsi" w:cstheme="minorBidi"/>
              <w:noProof/>
              <w:sz w:val="28"/>
              <w:lang w:eastAsia="fr-FR"/>
            </w:rPr>
          </w:pPr>
          <w:hyperlink w:anchor="_Toc100416736" w:history="1">
            <w:r w:rsidR="007A3F24" w:rsidRPr="005A798C">
              <w:rPr>
                <w:rStyle w:val="Lienhypertexte"/>
                <w:noProof/>
                <w:sz w:val="28"/>
                <w:lang w:bidi="ar-DZ"/>
              </w:rPr>
              <w:t>V</w:t>
            </w:r>
            <w:r w:rsidR="007A3F24" w:rsidRPr="005A798C">
              <w:rPr>
                <w:rStyle w:val="Lienhypertexte"/>
                <w:noProof/>
                <w:sz w:val="28"/>
                <w:rtl/>
                <w:lang w:bidi="ar-DZ"/>
              </w:rPr>
              <w:t>.</w:t>
            </w:r>
            <w:r w:rsidR="007A3F24" w:rsidRPr="005A798C">
              <w:rPr>
                <w:rFonts w:asciiTheme="minorHAnsi" w:eastAsiaTheme="minorEastAsia" w:hAnsiTheme="minorHAnsi" w:cstheme="minorBidi"/>
                <w:noProof/>
                <w:sz w:val="28"/>
                <w:lang w:eastAsia="fr-FR"/>
              </w:rPr>
              <w:tab/>
            </w:r>
            <w:r w:rsidR="00270CE7" w:rsidRPr="005A798C">
              <w:rPr>
                <w:rStyle w:val="Lienhypertexte"/>
                <w:rFonts w:hint="cs"/>
                <w:noProof/>
                <w:sz w:val="28"/>
                <w:rtl/>
                <w:lang w:bidi="ar-DZ"/>
              </w:rPr>
              <w:t>أ</w:t>
            </w:r>
            <w:r w:rsidR="007A3F24" w:rsidRPr="005A798C">
              <w:rPr>
                <w:rStyle w:val="Lienhypertexte"/>
                <w:rFonts w:hint="eastAsia"/>
                <w:noProof/>
                <w:sz w:val="28"/>
                <w:rtl/>
                <w:lang w:bidi="ar-DZ"/>
              </w:rPr>
              <w:t>هداف</w:t>
            </w:r>
            <w:r w:rsidR="001F4317" w:rsidRPr="005A798C">
              <w:rPr>
                <w:rStyle w:val="Lienhypertexte"/>
                <w:noProof/>
                <w:sz w:val="28"/>
                <w:lang w:bidi="ar-DZ"/>
              </w:rPr>
              <w:t xml:space="preserve"> </w:t>
            </w:r>
            <w:r w:rsidR="007A3F24" w:rsidRPr="005A798C">
              <w:rPr>
                <w:rStyle w:val="Lienhypertexte"/>
                <w:rFonts w:hint="eastAsia"/>
                <w:noProof/>
                <w:sz w:val="28"/>
                <w:rtl/>
                <w:lang w:bidi="ar-DZ"/>
              </w:rPr>
              <w:t>التعليم</w:t>
            </w:r>
            <w:r w:rsidR="007A3F24" w:rsidRPr="005A798C">
              <w:rPr>
                <w:noProof/>
                <w:webHidden/>
                <w:sz w:val="28"/>
              </w:rPr>
              <w:tab/>
            </w:r>
            <w:r w:rsidR="00A1307B" w:rsidRPr="005A798C">
              <w:rPr>
                <w:noProof/>
                <w:webHidden/>
                <w:sz w:val="28"/>
              </w:rPr>
              <w:fldChar w:fldCharType="begin"/>
            </w:r>
            <w:r w:rsidR="007A3F24" w:rsidRPr="005A798C">
              <w:rPr>
                <w:noProof/>
                <w:webHidden/>
                <w:sz w:val="28"/>
              </w:rPr>
              <w:instrText xml:space="preserve"> PAGEREF _Toc100416736 \h </w:instrText>
            </w:r>
            <w:r w:rsidR="00A1307B" w:rsidRPr="005A798C">
              <w:rPr>
                <w:noProof/>
                <w:webHidden/>
                <w:sz w:val="28"/>
              </w:rPr>
            </w:r>
            <w:r w:rsidR="00A1307B" w:rsidRPr="005A798C">
              <w:rPr>
                <w:noProof/>
                <w:webHidden/>
                <w:sz w:val="28"/>
              </w:rPr>
              <w:fldChar w:fldCharType="separate"/>
            </w:r>
            <w:r w:rsidR="00536A40" w:rsidRPr="005A798C">
              <w:rPr>
                <w:noProof/>
                <w:webHidden/>
                <w:sz w:val="28"/>
                <w:rtl/>
              </w:rPr>
              <w:t>4</w:t>
            </w:r>
            <w:r w:rsidR="00A1307B" w:rsidRPr="005A798C">
              <w:rPr>
                <w:noProof/>
                <w:webHidden/>
                <w:sz w:val="28"/>
              </w:rPr>
              <w:fldChar w:fldCharType="end"/>
            </w:r>
          </w:hyperlink>
        </w:p>
        <w:p w:rsidR="007A3F24" w:rsidRPr="005A798C" w:rsidRDefault="00F41A14" w:rsidP="002F3E0A">
          <w:pPr>
            <w:pStyle w:val="TM1"/>
            <w:rPr>
              <w:rFonts w:asciiTheme="minorHAnsi" w:eastAsiaTheme="minorEastAsia" w:hAnsiTheme="minorHAnsi" w:cstheme="minorBidi"/>
              <w:noProof/>
              <w:sz w:val="28"/>
              <w:lang w:eastAsia="fr-FR"/>
            </w:rPr>
          </w:pPr>
          <w:hyperlink w:anchor="_Toc100416737" w:history="1">
            <w:r w:rsidR="007A3F24" w:rsidRPr="005A798C">
              <w:rPr>
                <w:rStyle w:val="Lienhypertexte"/>
                <w:noProof/>
                <w:sz w:val="28"/>
                <w:lang w:bidi="ar-DZ"/>
              </w:rPr>
              <w:t>VI</w:t>
            </w:r>
            <w:r w:rsidR="007A3F24" w:rsidRPr="005A798C">
              <w:rPr>
                <w:rStyle w:val="Lienhypertexte"/>
                <w:noProof/>
                <w:sz w:val="28"/>
                <w:rtl/>
                <w:lang w:bidi="ar-DZ"/>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lang w:bidi="ar-DZ"/>
              </w:rPr>
              <w:t>طريقة</w:t>
            </w:r>
            <w:r w:rsidR="001F4317" w:rsidRPr="005A798C">
              <w:rPr>
                <w:rStyle w:val="Lienhypertexte"/>
                <w:noProof/>
                <w:sz w:val="28"/>
                <w:lang w:bidi="ar-DZ"/>
              </w:rPr>
              <w:t xml:space="preserve"> </w:t>
            </w:r>
            <w:r w:rsidR="007A3F24" w:rsidRPr="005A798C">
              <w:rPr>
                <w:rStyle w:val="Lienhypertexte"/>
                <w:rFonts w:hint="eastAsia"/>
                <w:noProof/>
                <w:sz w:val="28"/>
                <w:rtl/>
                <w:lang w:bidi="ar-DZ"/>
              </w:rPr>
              <w:t>التقييم</w:t>
            </w:r>
            <w:r w:rsidR="007A3F24" w:rsidRPr="005A798C">
              <w:rPr>
                <w:noProof/>
                <w:webHidden/>
                <w:sz w:val="28"/>
              </w:rPr>
              <w:tab/>
            </w:r>
            <w:r w:rsidR="00A1307B" w:rsidRPr="005A798C">
              <w:rPr>
                <w:noProof/>
                <w:webHidden/>
                <w:sz w:val="28"/>
              </w:rPr>
              <w:fldChar w:fldCharType="begin"/>
            </w:r>
            <w:r w:rsidR="007A3F24" w:rsidRPr="005A798C">
              <w:rPr>
                <w:noProof/>
                <w:webHidden/>
                <w:sz w:val="28"/>
              </w:rPr>
              <w:instrText xml:space="preserve"> PAGEREF _Toc100416737 \h </w:instrText>
            </w:r>
            <w:r w:rsidR="00A1307B" w:rsidRPr="005A798C">
              <w:rPr>
                <w:noProof/>
                <w:webHidden/>
                <w:sz w:val="28"/>
              </w:rPr>
            </w:r>
            <w:r w:rsidR="00A1307B" w:rsidRPr="005A798C">
              <w:rPr>
                <w:noProof/>
                <w:webHidden/>
                <w:sz w:val="28"/>
              </w:rPr>
              <w:fldChar w:fldCharType="separate"/>
            </w:r>
            <w:r w:rsidR="00536A40" w:rsidRPr="005A798C">
              <w:rPr>
                <w:noProof/>
                <w:webHidden/>
                <w:sz w:val="28"/>
                <w:rtl/>
              </w:rPr>
              <w:t>4</w:t>
            </w:r>
            <w:r w:rsidR="00A1307B" w:rsidRPr="005A798C">
              <w:rPr>
                <w:noProof/>
                <w:webHidden/>
                <w:sz w:val="28"/>
              </w:rPr>
              <w:fldChar w:fldCharType="end"/>
            </w:r>
          </w:hyperlink>
        </w:p>
        <w:p w:rsidR="007A3F24" w:rsidRPr="005A798C" w:rsidRDefault="00F41A14" w:rsidP="002F3E0A">
          <w:pPr>
            <w:pStyle w:val="TM1"/>
            <w:rPr>
              <w:rFonts w:asciiTheme="minorHAnsi" w:eastAsiaTheme="minorEastAsia" w:hAnsiTheme="minorHAnsi" w:cstheme="minorBidi"/>
              <w:noProof/>
              <w:sz w:val="28"/>
              <w:lang w:eastAsia="fr-FR"/>
            </w:rPr>
          </w:pPr>
          <w:hyperlink w:anchor="_Toc100416738" w:history="1">
            <w:r w:rsidR="007A3F24" w:rsidRPr="005A798C">
              <w:rPr>
                <w:rStyle w:val="Lienhypertexte"/>
                <w:noProof/>
                <w:sz w:val="28"/>
              </w:rPr>
              <w:t>VII</w:t>
            </w:r>
            <w:r w:rsidR="007A3F24" w:rsidRPr="005A798C">
              <w:rPr>
                <w:rStyle w:val="Lienhypertexte"/>
                <w:noProof/>
                <w:sz w:val="28"/>
                <w:rtl/>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rPr>
              <w:t>أنشطة</w:t>
            </w:r>
            <w:r w:rsidR="001F4317" w:rsidRPr="005A798C">
              <w:rPr>
                <w:rStyle w:val="Lienhypertexte"/>
                <w:noProof/>
                <w:sz w:val="28"/>
              </w:rPr>
              <w:t xml:space="preserve"> </w:t>
            </w:r>
            <w:r w:rsidR="007A3F24" w:rsidRPr="005A798C">
              <w:rPr>
                <w:rStyle w:val="Lienhypertexte"/>
                <w:rFonts w:hint="eastAsia"/>
                <w:noProof/>
                <w:sz w:val="28"/>
                <w:rtl/>
              </w:rPr>
              <w:t>التعليم</w:t>
            </w:r>
            <w:r w:rsidR="001F4317" w:rsidRPr="005A798C">
              <w:rPr>
                <w:rStyle w:val="Lienhypertexte"/>
                <w:noProof/>
                <w:sz w:val="28"/>
              </w:rPr>
              <w:t xml:space="preserve"> </w:t>
            </w:r>
            <w:r w:rsidR="007A3F24" w:rsidRPr="005A798C">
              <w:rPr>
                <w:rStyle w:val="Lienhypertexte"/>
                <w:rFonts w:hint="eastAsia"/>
                <w:noProof/>
                <w:sz w:val="28"/>
                <w:rtl/>
              </w:rPr>
              <w:t>والتعلم</w:t>
            </w:r>
            <w:r w:rsidR="007A3F24" w:rsidRPr="005A798C">
              <w:rPr>
                <w:noProof/>
                <w:webHidden/>
                <w:sz w:val="28"/>
              </w:rPr>
              <w:tab/>
            </w:r>
            <w:r w:rsidR="0083612D" w:rsidRPr="005A798C">
              <w:rPr>
                <w:rFonts w:hint="cs"/>
                <w:noProof/>
                <w:webHidden/>
                <w:sz w:val="28"/>
                <w:rtl/>
              </w:rPr>
              <w:t>5</w:t>
            </w:r>
          </w:hyperlink>
        </w:p>
        <w:p w:rsidR="007A3F24" w:rsidRPr="005A798C" w:rsidRDefault="00F41A14" w:rsidP="002F3E0A">
          <w:pPr>
            <w:pStyle w:val="TM1"/>
            <w:rPr>
              <w:rFonts w:asciiTheme="minorHAnsi" w:eastAsiaTheme="minorEastAsia" w:hAnsiTheme="minorHAnsi" w:cstheme="minorBidi"/>
              <w:noProof/>
              <w:sz w:val="28"/>
              <w:lang w:eastAsia="fr-FR"/>
            </w:rPr>
          </w:pPr>
          <w:hyperlink w:anchor="_Toc100416739" w:history="1">
            <w:r w:rsidR="007A3F24" w:rsidRPr="005A798C">
              <w:rPr>
                <w:rStyle w:val="Lienhypertexte"/>
                <w:noProof/>
                <w:sz w:val="28"/>
              </w:rPr>
              <w:t>VIII</w:t>
            </w:r>
            <w:r w:rsidR="007A3F24" w:rsidRPr="005A798C">
              <w:rPr>
                <w:rStyle w:val="Lienhypertexte"/>
                <w:noProof/>
                <w:sz w:val="28"/>
                <w:rtl/>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rPr>
              <w:t>المقاربة</w:t>
            </w:r>
            <w:r w:rsidR="001F4317" w:rsidRPr="005A798C">
              <w:rPr>
                <w:rStyle w:val="Lienhypertexte"/>
                <w:noProof/>
                <w:sz w:val="28"/>
              </w:rPr>
              <w:t xml:space="preserve"> </w:t>
            </w:r>
            <w:r w:rsidR="007A3F24" w:rsidRPr="005A798C">
              <w:rPr>
                <w:rStyle w:val="Lienhypertexte"/>
                <w:rFonts w:hint="eastAsia"/>
                <w:noProof/>
                <w:sz w:val="28"/>
                <w:rtl/>
              </w:rPr>
              <w:t>البيداغوجية</w:t>
            </w:r>
            <w:r w:rsidR="007A3F24" w:rsidRPr="005A798C">
              <w:rPr>
                <w:noProof/>
                <w:webHidden/>
                <w:sz w:val="28"/>
              </w:rPr>
              <w:tab/>
            </w:r>
            <w:r w:rsidR="00A1307B" w:rsidRPr="005A798C">
              <w:rPr>
                <w:noProof/>
                <w:webHidden/>
                <w:sz w:val="28"/>
              </w:rPr>
              <w:fldChar w:fldCharType="begin"/>
            </w:r>
            <w:r w:rsidR="007A3F24" w:rsidRPr="005A798C">
              <w:rPr>
                <w:noProof/>
                <w:webHidden/>
                <w:sz w:val="28"/>
              </w:rPr>
              <w:instrText xml:space="preserve"> PAGEREF _Toc100416739 \h </w:instrText>
            </w:r>
            <w:r w:rsidR="00A1307B" w:rsidRPr="005A798C">
              <w:rPr>
                <w:noProof/>
                <w:webHidden/>
                <w:sz w:val="28"/>
              </w:rPr>
            </w:r>
            <w:r w:rsidR="00A1307B" w:rsidRPr="005A798C">
              <w:rPr>
                <w:noProof/>
                <w:webHidden/>
                <w:sz w:val="28"/>
              </w:rPr>
              <w:fldChar w:fldCharType="separate"/>
            </w:r>
            <w:r w:rsidR="00536A40" w:rsidRPr="005A798C">
              <w:rPr>
                <w:noProof/>
                <w:webHidden/>
                <w:sz w:val="28"/>
                <w:rtl/>
              </w:rPr>
              <w:t>5</w:t>
            </w:r>
            <w:r w:rsidR="00A1307B" w:rsidRPr="005A798C">
              <w:rPr>
                <w:noProof/>
                <w:webHidden/>
                <w:sz w:val="28"/>
              </w:rPr>
              <w:fldChar w:fldCharType="end"/>
            </w:r>
          </w:hyperlink>
        </w:p>
        <w:p w:rsidR="007A3F24" w:rsidRPr="005A798C" w:rsidRDefault="00F41A14" w:rsidP="00270CE7">
          <w:pPr>
            <w:pStyle w:val="TM1"/>
            <w:rPr>
              <w:rFonts w:asciiTheme="minorHAnsi" w:eastAsiaTheme="minorEastAsia" w:hAnsiTheme="minorHAnsi" w:cstheme="minorBidi"/>
              <w:noProof/>
              <w:sz w:val="28"/>
              <w:lang w:eastAsia="fr-FR"/>
            </w:rPr>
          </w:pPr>
          <w:hyperlink w:anchor="_Toc100416740" w:history="1">
            <w:r w:rsidR="007A3F24" w:rsidRPr="005A798C">
              <w:rPr>
                <w:rStyle w:val="Lienhypertexte"/>
                <w:noProof/>
                <w:sz w:val="28"/>
              </w:rPr>
              <w:t>IX</w:t>
            </w:r>
            <w:r w:rsidR="007A3F24" w:rsidRPr="005A798C">
              <w:rPr>
                <w:rStyle w:val="Lienhypertexte"/>
                <w:noProof/>
                <w:sz w:val="28"/>
                <w:rtl/>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rPr>
              <w:t>سيرورة</w:t>
            </w:r>
            <w:r w:rsidR="001F4317" w:rsidRPr="005A798C">
              <w:rPr>
                <w:rStyle w:val="Lienhypertexte"/>
                <w:noProof/>
                <w:sz w:val="28"/>
              </w:rPr>
              <w:t xml:space="preserve"> </w:t>
            </w:r>
            <w:r w:rsidR="007A3F24" w:rsidRPr="005A798C">
              <w:rPr>
                <w:rStyle w:val="Lienhypertexte"/>
                <w:rFonts w:hint="eastAsia"/>
                <w:noProof/>
                <w:sz w:val="28"/>
                <w:rtl/>
              </w:rPr>
              <w:t>العمل</w:t>
            </w:r>
            <w:r w:rsidR="007A3F24" w:rsidRPr="005A798C">
              <w:rPr>
                <w:noProof/>
                <w:webHidden/>
                <w:sz w:val="28"/>
              </w:rPr>
              <w:tab/>
            </w:r>
            <w:r w:rsidR="00270CE7" w:rsidRPr="005A798C">
              <w:rPr>
                <w:rFonts w:hint="cs"/>
                <w:noProof/>
                <w:webHidden/>
                <w:sz w:val="28"/>
                <w:rtl/>
              </w:rPr>
              <w:t>6</w:t>
            </w:r>
          </w:hyperlink>
        </w:p>
        <w:p w:rsidR="007A3F24" w:rsidRDefault="00F41A14" w:rsidP="002F3E0A">
          <w:pPr>
            <w:pStyle w:val="TM1"/>
            <w:rPr>
              <w:rFonts w:asciiTheme="minorHAnsi" w:eastAsiaTheme="minorEastAsia" w:hAnsiTheme="minorHAnsi" w:cstheme="minorBidi"/>
              <w:noProof/>
              <w:sz w:val="22"/>
              <w:szCs w:val="22"/>
              <w:lang w:eastAsia="fr-FR"/>
            </w:rPr>
          </w:pPr>
          <w:hyperlink w:anchor="_Toc100416741" w:history="1">
            <w:r w:rsidR="007A3F24" w:rsidRPr="005A798C">
              <w:rPr>
                <w:rStyle w:val="Lienhypertexte"/>
                <w:noProof/>
                <w:sz w:val="28"/>
              </w:rPr>
              <w:t>X</w:t>
            </w:r>
            <w:r w:rsidR="007A3F24" w:rsidRPr="005A798C">
              <w:rPr>
                <w:rStyle w:val="Lienhypertexte"/>
                <w:noProof/>
                <w:sz w:val="28"/>
                <w:rtl/>
              </w:rPr>
              <w:t>.</w:t>
            </w:r>
            <w:r w:rsidR="007A3F24" w:rsidRPr="005A798C">
              <w:rPr>
                <w:rFonts w:asciiTheme="minorHAnsi" w:eastAsiaTheme="minorEastAsia" w:hAnsiTheme="minorHAnsi" w:cstheme="minorBidi"/>
                <w:noProof/>
                <w:sz w:val="28"/>
                <w:lang w:eastAsia="fr-FR"/>
              </w:rPr>
              <w:tab/>
            </w:r>
            <w:r w:rsidR="007A3F24" w:rsidRPr="005A798C">
              <w:rPr>
                <w:rStyle w:val="Lienhypertexte"/>
                <w:rFonts w:hint="eastAsia"/>
                <w:noProof/>
                <w:sz w:val="28"/>
                <w:rtl/>
              </w:rPr>
              <w:t>مصادرللمساعدة</w:t>
            </w:r>
            <w:r w:rsidR="007A3F24" w:rsidRPr="005A798C">
              <w:rPr>
                <w:noProof/>
                <w:webHidden/>
                <w:sz w:val="28"/>
              </w:rPr>
              <w:tab/>
            </w:r>
            <w:r w:rsidR="0083612D" w:rsidRPr="005A798C">
              <w:rPr>
                <w:rFonts w:hint="cs"/>
                <w:noProof/>
                <w:webHidden/>
                <w:sz w:val="28"/>
                <w:rtl/>
              </w:rPr>
              <w:t>6</w:t>
            </w:r>
          </w:hyperlink>
        </w:p>
        <w:p w:rsidR="009E52A9" w:rsidRDefault="00A1307B" w:rsidP="007A3F24">
          <w:r>
            <w:rPr>
              <w:rFonts w:ascii="Times New Roman" w:hAnsi="Times New Roman"/>
              <w:sz w:val="24"/>
            </w:rPr>
            <w:fldChar w:fldCharType="end"/>
          </w:r>
        </w:p>
      </w:sdtContent>
    </w:sdt>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9E52A9" w:rsidRDefault="009E52A9">
      <w:pPr>
        <w:rPr>
          <w:rtl/>
        </w:rPr>
      </w:pPr>
    </w:p>
    <w:p w:rsidR="00C30481" w:rsidRPr="00B3214D" w:rsidRDefault="00C30481" w:rsidP="006477A1">
      <w:pPr>
        <w:pStyle w:val="Titre1"/>
        <w:rPr>
          <w:rtl/>
        </w:rPr>
      </w:pPr>
      <w:bookmarkStart w:id="0" w:name="_Toc100416732"/>
      <w:r w:rsidRPr="00B3214D">
        <w:rPr>
          <w:rFonts w:hint="cs"/>
          <w:rtl/>
        </w:rPr>
        <w:lastRenderedPageBreak/>
        <w:t>معلومات حول ا</w:t>
      </w:r>
      <w:r w:rsidR="00E423AD" w:rsidRPr="00B3214D">
        <w:rPr>
          <w:rFonts w:hint="cs"/>
          <w:rtl/>
        </w:rPr>
        <w:t>لمقياس</w:t>
      </w:r>
      <w:bookmarkEnd w:id="0"/>
    </w:p>
    <w:p w:rsidR="00C30481" w:rsidRDefault="00C30481" w:rsidP="006477A1">
      <w:pPr>
        <w:rPr>
          <w:rtl/>
          <w:lang w:bidi="ar-DZ"/>
        </w:rPr>
      </w:pPr>
      <w:r>
        <w:rPr>
          <w:rFonts w:hint="cs"/>
          <w:rtl/>
          <w:lang w:bidi="ar-DZ"/>
        </w:rPr>
        <w:t xml:space="preserve">جامعة </w:t>
      </w:r>
      <w:proofErr w:type="spellStart"/>
      <w:r w:rsidR="00415263">
        <w:rPr>
          <w:rFonts w:hint="cs"/>
          <w:rtl/>
          <w:lang w:bidi="ar-DZ"/>
        </w:rPr>
        <w:t>مساعدية</w:t>
      </w:r>
      <w:proofErr w:type="spellEnd"/>
      <w:r w:rsidR="00415263">
        <w:rPr>
          <w:rFonts w:hint="cs"/>
          <w:rtl/>
          <w:lang w:bidi="ar-DZ"/>
        </w:rPr>
        <w:t xml:space="preserve"> محمد الشريف</w:t>
      </w:r>
    </w:p>
    <w:p w:rsidR="00C30481" w:rsidRDefault="00C30481" w:rsidP="006477A1">
      <w:pPr>
        <w:rPr>
          <w:rtl/>
          <w:lang w:bidi="ar-DZ"/>
        </w:rPr>
      </w:pPr>
      <w:r>
        <w:rPr>
          <w:rFonts w:hint="cs"/>
          <w:rtl/>
          <w:lang w:bidi="ar-DZ"/>
        </w:rPr>
        <w:t xml:space="preserve">كلية </w:t>
      </w:r>
      <w:r w:rsidR="00415263">
        <w:rPr>
          <w:rFonts w:hint="cs"/>
          <w:rtl/>
          <w:lang w:bidi="ar-DZ"/>
        </w:rPr>
        <w:t>ال</w:t>
      </w:r>
      <w:r w:rsidR="00415263" w:rsidRPr="00415263">
        <w:rPr>
          <w:rtl/>
          <w:lang w:bidi="ar-DZ"/>
        </w:rPr>
        <w:t xml:space="preserve">علوم </w:t>
      </w:r>
      <w:r w:rsidR="006C38CE" w:rsidRPr="00415263">
        <w:rPr>
          <w:rFonts w:hint="cs"/>
          <w:rtl/>
          <w:lang w:bidi="ar-DZ"/>
        </w:rPr>
        <w:t>اقتصادية،</w:t>
      </w:r>
      <w:r w:rsidR="00415263" w:rsidRPr="00415263">
        <w:rPr>
          <w:rtl/>
          <w:lang w:bidi="ar-DZ"/>
        </w:rPr>
        <w:t xml:space="preserve"> </w:t>
      </w:r>
      <w:r w:rsidR="00415263">
        <w:rPr>
          <w:rFonts w:hint="cs"/>
          <w:rtl/>
          <w:lang w:bidi="ar-DZ"/>
        </w:rPr>
        <w:t>ال</w:t>
      </w:r>
      <w:r w:rsidR="00415263" w:rsidRPr="00415263">
        <w:rPr>
          <w:rtl/>
          <w:lang w:bidi="ar-DZ"/>
        </w:rPr>
        <w:t>تسيير و</w:t>
      </w:r>
      <w:r w:rsidR="00415263">
        <w:rPr>
          <w:rFonts w:hint="cs"/>
          <w:rtl/>
          <w:lang w:bidi="ar-DZ"/>
        </w:rPr>
        <w:t>ال</w:t>
      </w:r>
      <w:r w:rsidR="00415263" w:rsidRPr="00415263">
        <w:rPr>
          <w:rtl/>
          <w:lang w:bidi="ar-DZ"/>
        </w:rPr>
        <w:t>علوم تجارية</w:t>
      </w:r>
    </w:p>
    <w:p w:rsidR="00C30481" w:rsidRDefault="00C30481" w:rsidP="006477A1">
      <w:pPr>
        <w:rPr>
          <w:rtl/>
          <w:lang w:bidi="ar-DZ"/>
        </w:rPr>
      </w:pPr>
      <w:r>
        <w:rPr>
          <w:rFonts w:hint="cs"/>
          <w:rtl/>
          <w:lang w:bidi="ar-DZ"/>
        </w:rPr>
        <w:t xml:space="preserve">قسم </w:t>
      </w:r>
      <w:r w:rsidR="00415263">
        <w:rPr>
          <w:rFonts w:hint="cs"/>
          <w:rtl/>
          <w:lang w:bidi="ar-DZ"/>
        </w:rPr>
        <w:t>علوم التسيير</w:t>
      </w:r>
    </w:p>
    <w:p w:rsidR="00E423AD" w:rsidRDefault="00E423AD" w:rsidP="006477A1">
      <w:pPr>
        <w:rPr>
          <w:rtl/>
          <w:lang w:bidi="ar-DZ"/>
        </w:rPr>
      </w:pPr>
      <w:r>
        <w:rPr>
          <w:rFonts w:hint="cs"/>
          <w:rtl/>
          <w:lang w:bidi="ar-DZ"/>
        </w:rPr>
        <w:t xml:space="preserve">المقياس: </w:t>
      </w:r>
      <w:proofErr w:type="spellStart"/>
      <w:r w:rsidR="00FA646F">
        <w:rPr>
          <w:rFonts w:hint="cs"/>
          <w:rtl/>
          <w:lang w:bidi="ar-DZ"/>
        </w:rPr>
        <w:t>المقاولاتية</w:t>
      </w:r>
      <w:proofErr w:type="spellEnd"/>
    </w:p>
    <w:p w:rsidR="00C30481" w:rsidRDefault="00C30481" w:rsidP="006477A1">
      <w:pPr>
        <w:rPr>
          <w:rtl/>
          <w:lang w:bidi="ar-DZ"/>
        </w:rPr>
      </w:pPr>
      <w:r>
        <w:rPr>
          <w:rFonts w:hint="cs"/>
          <w:rtl/>
          <w:lang w:bidi="ar-DZ"/>
        </w:rPr>
        <w:t xml:space="preserve">الفئة المستهدفة: </w:t>
      </w:r>
      <w:r w:rsidR="00FA646F">
        <w:rPr>
          <w:rFonts w:hint="cs"/>
          <w:rtl/>
          <w:lang w:bidi="ar-DZ"/>
        </w:rPr>
        <w:t>السنة الأولى ماستر إدارة الأعمال</w:t>
      </w:r>
    </w:p>
    <w:p w:rsidR="00C30481" w:rsidRDefault="00C30481" w:rsidP="006477A1">
      <w:pPr>
        <w:rPr>
          <w:rtl/>
          <w:lang w:bidi="ar-DZ"/>
        </w:rPr>
      </w:pPr>
      <w:r>
        <w:rPr>
          <w:rFonts w:hint="cs"/>
          <w:rtl/>
          <w:lang w:bidi="ar-DZ"/>
        </w:rPr>
        <w:t>الرصيد:</w:t>
      </w:r>
      <w:r w:rsidR="00415263">
        <w:rPr>
          <w:rFonts w:hint="cs"/>
          <w:rtl/>
          <w:lang w:bidi="ar-DZ"/>
        </w:rPr>
        <w:t xml:space="preserve">4 </w:t>
      </w:r>
      <w:r w:rsidR="00FA646F">
        <w:rPr>
          <w:rFonts w:hint="cs"/>
          <w:rtl/>
          <w:lang w:bidi="ar-DZ"/>
        </w:rPr>
        <w:t xml:space="preserve">      </w:t>
      </w:r>
      <w:r w:rsidR="00415263">
        <w:rPr>
          <w:rFonts w:hint="cs"/>
          <w:rtl/>
          <w:lang w:bidi="ar-DZ"/>
        </w:rPr>
        <w:t xml:space="preserve"> </w:t>
      </w:r>
      <w:r w:rsidR="00614291">
        <w:rPr>
          <w:rFonts w:hint="cs"/>
          <w:rtl/>
          <w:lang w:bidi="ar-DZ"/>
        </w:rPr>
        <w:t>المعامل:</w:t>
      </w:r>
      <w:r w:rsidRPr="00415263">
        <w:rPr>
          <w:rFonts w:hint="cs"/>
          <w:rtl/>
          <w:lang w:bidi="ar-DZ"/>
        </w:rPr>
        <w:t>2</w:t>
      </w:r>
      <w:r w:rsidR="00FA646F">
        <w:rPr>
          <w:rFonts w:hint="cs"/>
          <w:rtl/>
          <w:lang w:bidi="ar-DZ"/>
        </w:rPr>
        <w:t xml:space="preserve"> </w:t>
      </w:r>
      <w:r w:rsidR="00415263">
        <w:rPr>
          <w:rFonts w:hint="cs"/>
          <w:rtl/>
          <w:lang w:bidi="ar-DZ"/>
        </w:rPr>
        <w:t xml:space="preserve"> </w:t>
      </w:r>
    </w:p>
    <w:p w:rsidR="00C30481" w:rsidRDefault="00C30481" w:rsidP="006477A1">
      <w:pPr>
        <w:rPr>
          <w:lang w:bidi="ar-DZ"/>
        </w:rPr>
      </w:pPr>
      <w:r>
        <w:rPr>
          <w:rFonts w:hint="cs"/>
          <w:rtl/>
        </w:rPr>
        <w:t>الحجم الساعي</w:t>
      </w:r>
      <w:r w:rsidR="00046353">
        <w:rPr>
          <w:rFonts w:hint="cs"/>
          <w:rtl/>
        </w:rPr>
        <w:t xml:space="preserve"> الأسبوعي</w:t>
      </w:r>
      <w:r>
        <w:rPr>
          <w:rFonts w:hint="cs"/>
          <w:rtl/>
        </w:rPr>
        <w:t xml:space="preserve">: </w:t>
      </w:r>
      <w:r w:rsidR="00046353">
        <w:rPr>
          <w:rFonts w:hint="cs"/>
          <w:rtl/>
          <w:lang w:bidi="ar-DZ"/>
        </w:rPr>
        <w:t>03 ساعات أسبوعيا</w:t>
      </w:r>
      <w:r w:rsidR="00614291" w:rsidRPr="00046353">
        <w:rPr>
          <w:rFonts w:hint="cs"/>
          <w:rtl/>
          <w:lang w:bidi="ar-DZ"/>
        </w:rPr>
        <w:t xml:space="preserve"> </w:t>
      </w:r>
      <w:proofErr w:type="gramStart"/>
      <w:r w:rsidR="00614291" w:rsidRPr="00046353">
        <w:rPr>
          <w:rFonts w:hint="cs"/>
          <w:rtl/>
          <w:lang w:bidi="ar-DZ"/>
        </w:rPr>
        <w:t>(</w:t>
      </w:r>
      <w:r w:rsidR="00046353">
        <w:rPr>
          <w:rFonts w:hint="cs"/>
          <w:rtl/>
          <w:lang w:bidi="ar-DZ"/>
        </w:rPr>
        <w:t xml:space="preserve"> 1</w:t>
      </w:r>
      <w:proofErr w:type="gramEnd"/>
      <w:r w:rsidR="00046353">
        <w:rPr>
          <w:rFonts w:hint="cs"/>
          <w:rtl/>
          <w:lang w:bidi="ar-DZ"/>
        </w:rPr>
        <w:t>,</w:t>
      </w:r>
      <w:r w:rsidR="00614291" w:rsidRPr="00046353">
        <w:rPr>
          <w:rFonts w:hint="cs"/>
          <w:rtl/>
          <w:lang w:bidi="ar-DZ"/>
        </w:rPr>
        <w:t>5</w:t>
      </w:r>
      <w:r w:rsidR="00046353">
        <w:rPr>
          <w:rFonts w:hint="cs"/>
          <w:rtl/>
          <w:lang w:bidi="ar-DZ"/>
        </w:rPr>
        <w:t xml:space="preserve"> </w:t>
      </w:r>
      <w:r w:rsidR="00614291" w:rsidRPr="00046353">
        <w:rPr>
          <w:rFonts w:hint="cs"/>
          <w:rtl/>
          <w:lang w:bidi="ar-DZ"/>
        </w:rPr>
        <w:t>ساعة محاضرة و</w:t>
      </w:r>
      <w:r w:rsidR="00046353">
        <w:rPr>
          <w:rFonts w:hint="cs"/>
          <w:rtl/>
          <w:lang w:bidi="ar-DZ"/>
        </w:rPr>
        <w:t>1,</w:t>
      </w:r>
      <w:r w:rsidR="00614291" w:rsidRPr="00046353">
        <w:rPr>
          <w:rFonts w:hint="cs"/>
          <w:rtl/>
          <w:lang w:bidi="ar-DZ"/>
        </w:rPr>
        <w:t xml:space="preserve">5 ساعة </w:t>
      </w:r>
      <w:r w:rsidR="00046353" w:rsidRPr="00046353">
        <w:rPr>
          <w:rFonts w:hint="cs"/>
          <w:rtl/>
          <w:lang w:bidi="ar-DZ"/>
        </w:rPr>
        <w:t>أعمال</w:t>
      </w:r>
      <w:r w:rsidR="00614291" w:rsidRPr="00046353">
        <w:rPr>
          <w:rFonts w:hint="cs"/>
          <w:rtl/>
          <w:lang w:bidi="ar-DZ"/>
        </w:rPr>
        <w:t xml:space="preserve"> موجهة)</w:t>
      </w:r>
    </w:p>
    <w:p w:rsidR="00C30481" w:rsidRPr="00FA646F" w:rsidRDefault="00C30481" w:rsidP="006477A1">
      <w:pPr>
        <w:rPr>
          <w:rFonts w:asciiTheme="majorBidi" w:hAnsiTheme="majorBidi" w:cstheme="majorBidi"/>
          <w:sz w:val="24"/>
          <w:szCs w:val="32"/>
          <w:rtl/>
          <w:lang w:bidi="ar-DZ"/>
        </w:rPr>
      </w:pPr>
      <w:r>
        <w:rPr>
          <w:rFonts w:hint="cs"/>
          <w:rtl/>
        </w:rPr>
        <w:t xml:space="preserve">التوقيت: </w:t>
      </w:r>
      <w:r w:rsidR="00FA646F">
        <w:rPr>
          <w:rFonts w:hint="cs"/>
          <w:rtl/>
          <w:lang w:bidi="ar-DZ"/>
        </w:rPr>
        <w:t xml:space="preserve">يوم الخميس: </w:t>
      </w:r>
      <w:r w:rsidR="00FA646F" w:rsidRPr="00F37491">
        <w:rPr>
          <w:rFonts w:hint="cs"/>
          <w:b/>
          <w:bCs/>
          <w:rtl/>
          <w:lang w:bidi="ar-DZ"/>
        </w:rPr>
        <w:t>المحاضرة</w:t>
      </w:r>
      <w:r w:rsidR="00FA646F">
        <w:rPr>
          <w:rFonts w:hint="cs"/>
          <w:rtl/>
          <w:lang w:bidi="ar-DZ"/>
        </w:rPr>
        <w:t xml:space="preserve"> على 8:30 في المدرج 13</w:t>
      </w:r>
    </w:p>
    <w:p w:rsidR="00FA646F" w:rsidRPr="00FA646F" w:rsidRDefault="00FA646F" w:rsidP="006477A1">
      <w:pPr>
        <w:bidi w:val="0"/>
        <w:spacing w:after="100" w:afterAutospacing="1"/>
        <w:jc w:val="right"/>
        <w:rPr>
          <w:rFonts w:asciiTheme="majorBidi" w:eastAsia="Times New Roman" w:hAnsiTheme="majorBidi" w:cstheme="majorBidi"/>
          <w:b/>
          <w:bCs/>
          <w:color w:val="1D2125"/>
          <w:sz w:val="28"/>
          <w:shd w:val="clear" w:color="auto" w:fill="FFFFFF"/>
          <w:lang w:eastAsia="fr-FR"/>
        </w:rPr>
      </w:pPr>
      <w:r w:rsidRPr="00FA646F">
        <w:rPr>
          <w:rFonts w:asciiTheme="majorBidi" w:eastAsia="Times New Roman" w:hAnsiTheme="majorBidi" w:cstheme="majorBidi"/>
          <w:b/>
          <w:bCs/>
          <w:color w:val="1D2125"/>
          <w:sz w:val="28"/>
          <w:shd w:val="clear" w:color="auto" w:fill="FFFFFF"/>
          <w:lang w:eastAsia="fr-FR"/>
        </w:rPr>
        <w:t>  </w:t>
      </w:r>
      <w:r w:rsidR="00F37491" w:rsidRPr="00F37491">
        <w:rPr>
          <w:rFonts w:asciiTheme="majorBidi" w:eastAsia="Times New Roman" w:hAnsiTheme="majorBidi" w:cstheme="majorBidi" w:hint="cs"/>
          <w:b/>
          <w:bCs/>
          <w:color w:val="1D2125"/>
          <w:sz w:val="28"/>
          <w:shd w:val="clear" w:color="auto" w:fill="FFFFFF"/>
          <w:rtl/>
          <w:lang w:eastAsia="fr-FR"/>
        </w:rPr>
        <w:t xml:space="preserve">        </w:t>
      </w:r>
      <w:r w:rsidR="00F37491">
        <w:rPr>
          <w:rFonts w:asciiTheme="majorBidi" w:eastAsia="Times New Roman" w:hAnsiTheme="majorBidi" w:cstheme="majorBidi" w:hint="cs"/>
          <w:b/>
          <w:bCs/>
          <w:color w:val="1D2125"/>
          <w:sz w:val="28"/>
          <w:shd w:val="clear" w:color="auto" w:fill="FFFFFF"/>
          <w:rtl/>
          <w:lang w:eastAsia="fr-FR"/>
        </w:rPr>
        <w:t xml:space="preserve"> </w:t>
      </w:r>
      <w:r w:rsidR="00F37491" w:rsidRPr="00F37491">
        <w:rPr>
          <w:rFonts w:asciiTheme="majorBidi" w:eastAsia="Times New Roman" w:hAnsiTheme="majorBidi" w:cstheme="majorBidi" w:hint="cs"/>
          <w:b/>
          <w:bCs/>
          <w:color w:val="1D2125"/>
          <w:sz w:val="28"/>
          <w:shd w:val="clear" w:color="auto" w:fill="FFFFFF"/>
          <w:rtl/>
          <w:lang w:eastAsia="fr-FR"/>
        </w:rPr>
        <w:t xml:space="preserve">   </w:t>
      </w:r>
      <w:r w:rsidR="00F37491">
        <w:rPr>
          <w:rFonts w:hint="cs"/>
          <w:rtl/>
          <w:lang w:bidi="ar-DZ"/>
        </w:rPr>
        <w:t>يوم الخميس:</w:t>
      </w:r>
      <w:r w:rsidR="00F37491" w:rsidRPr="00F37491">
        <w:rPr>
          <w:rFonts w:asciiTheme="majorBidi" w:eastAsia="Times New Roman" w:hAnsiTheme="majorBidi" w:cstheme="majorBidi" w:hint="cs"/>
          <w:b/>
          <w:bCs/>
          <w:color w:val="1D2125"/>
          <w:sz w:val="28"/>
          <w:shd w:val="clear" w:color="auto" w:fill="FFFFFF"/>
          <w:rtl/>
          <w:lang w:eastAsia="fr-FR"/>
        </w:rPr>
        <w:t xml:space="preserve"> </w:t>
      </w:r>
      <w:r w:rsidRPr="00FA646F">
        <w:rPr>
          <w:rFonts w:asciiTheme="majorBidi" w:eastAsia="Times New Roman" w:hAnsiTheme="majorBidi" w:cstheme="majorBidi"/>
          <w:b/>
          <w:bCs/>
          <w:color w:val="1D2125"/>
          <w:sz w:val="28"/>
          <w:shd w:val="clear" w:color="auto" w:fill="FFFFFF"/>
          <w:rtl/>
          <w:lang w:eastAsia="fr-FR"/>
        </w:rPr>
        <w:t xml:space="preserve">الأعمال الموجهة </w:t>
      </w:r>
      <w:r w:rsidR="00F37491" w:rsidRPr="00F37491">
        <w:rPr>
          <w:rFonts w:asciiTheme="majorBidi" w:eastAsia="Times New Roman" w:hAnsiTheme="majorBidi" w:cstheme="majorBidi" w:hint="cs"/>
          <w:b/>
          <w:bCs/>
          <w:color w:val="1D2125"/>
          <w:sz w:val="28"/>
          <w:shd w:val="clear" w:color="auto" w:fill="FFFFFF"/>
          <w:rtl/>
          <w:lang w:eastAsia="fr-FR"/>
        </w:rPr>
        <w:t xml:space="preserve">    </w:t>
      </w:r>
    </w:p>
    <w:p w:rsidR="00FA646F" w:rsidRPr="00FA646F" w:rsidRDefault="00F37491" w:rsidP="006477A1">
      <w:pPr>
        <w:spacing w:after="100" w:afterAutospacing="1"/>
        <w:rPr>
          <w:rFonts w:asciiTheme="majorBidi" w:eastAsia="Times New Roman" w:hAnsiTheme="majorBidi" w:cstheme="majorBidi"/>
          <w:color w:val="1D2125"/>
          <w:sz w:val="28"/>
          <w:shd w:val="clear" w:color="auto" w:fill="FFFFFF"/>
          <w:lang w:eastAsia="fr-FR"/>
        </w:rPr>
      </w:pPr>
      <w:r>
        <w:rPr>
          <w:rFonts w:asciiTheme="majorBidi" w:eastAsia="Times New Roman" w:hAnsiTheme="majorBidi" w:cstheme="majorBidi" w:hint="cs"/>
          <w:color w:val="1D2125"/>
          <w:sz w:val="28"/>
          <w:shd w:val="clear" w:color="auto" w:fill="FFFFFF"/>
          <w:rtl/>
          <w:lang w:eastAsia="fr-FR"/>
        </w:rPr>
        <w:t xml:space="preserve">            </w:t>
      </w:r>
      <w:r w:rsidR="00FA646F" w:rsidRPr="00FA646F">
        <w:rPr>
          <w:rFonts w:asciiTheme="majorBidi" w:eastAsia="Times New Roman" w:hAnsiTheme="majorBidi" w:cstheme="majorBidi"/>
          <w:color w:val="1D2125"/>
          <w:sz w:val="28"/>
          <w:shd w:val="clear" w:color="auto" w:fill="FFFFFF"/>
          <w:lang w:eastAsia="fr-FR"/>
        </w:rPr>
        <w:t> </w:t>
      </w:r>
      <w:r>
        <w:rPr>
          <w:rFonts w:asciiTheme="majorBidi" w:eastAsia="Times New Roman" w:hAnsiTheme="majorBidi" w:cstheme="majorBidi" w:hint="cs"/>
          <w:color w:val="1D2125"/>
          <w:sz w:val="28"/>
          <w:shd w:val="clear" w:color="auto" w:fill="FFFFFF"/>
          <w:rtl/>
          <w:lang w:eastAsia="fr-FR"/>
        </w:rPr>
        <w:t>ا</w:t>
      </w:r>
      <w:r w:rsidR="00FA646F" w:rsidRPr="00FA646F">
        <w:rPr>
          <w:rFonts w:asciiTheme="majorBidi" w:eastAsia="Times New Roman" w:hAnsiTheme="majorBidi" w:cstheme="majorBidi"/>
          <w:color w:val="1D2125"/>
          <w:sz w:val="28"/>
          <w:shd w:val="clear" w:color="auto" w:fill="FFFFFF"/>
          <w:rtl/>
          <w:lang w:eastAsia="fr-FR"/>
        </w:rPr>
        <w:t>لفوج1</w:t>
      </w:r>
      <w:r w:rsidR="00FA646F" w:rsidRPr="00FA646F">
        <w:rPr>
          <w:rFonts w:asciiTheme="majorBidi" w:eastAsia="Times New Roman" w:hAnsiTheme="majorBidi" w:cstheme="majorBidi"/>
          <w:color w:val="1D2125"/>
          <w:sz w:val="28"/>
          <w:shd w:val="clear" w:color="auto" w:fill="FFFFFF"/>
          <w:lang w:eastAsia="fr-FR"/>
        </w:rPr>
        <w:t xml:space="preserve">: </w:t>
      </w:r>
      <w:r w:rsidR="00FA646F" w:rsidRPr="00FA646F">
        <w:rPr>
          <w:rFonts w:asciiTheme="majorBidi" w:eastAsia="Times New Roman" w:hAnsiTheme="majorBidi" w:cstheme="majorBidi"/>
          <w:color w:val="1D2125"/>
          <w:sz w:val="28"/>
          <w:shd w:val="clear" w:color="auto" w:fill="FFFFFF"/>
          <w:rtl/>
          <w:lang w:eastAsia="fr-FR"/>
        </w:rPr>
        <w:t>القاعة </w:t>
      </w:r>
      <w:r w:rsidR="00FA646F" w:rsidRPr="00FA646F">
        <w:rPr>
          <w:rFonts w:asciiTheme="majorBidi" w:eastAsia="Times New Roman" w:hAnsiTheme="majorBidi" w:cstheme="majorBidi"/>
          <w:color w:val="1D2125"/>
          <w:sz w:val="28"/>
          <w:shd w:val="clear" w:color="auto" w:fill="FFFFFF"/>
          <w:lang w:eastAsia="fr-FR"/>
        </w:rPr>
        <w:t>21</w:t>
      </w:r>
      <w:r w:rsidR="00FA646F" w:rsidRPr="00FA646F">
        <w:rPr>
          <w:rFonts w:asciiTheme="majorBidi" w:eastAsia="Times New Roman" w:hAnsiTheme="majorBidi" w:cstheme="majorBidi"/>
          <w:color w:val="1D2125"/>
          <w:sz w:val="28"/>
          <w:shd w:val="clear" w:color="auto" w:fill="FFFFFF"/>
          <w:rtl/>
          <w:lang w:eastAsia="fr-FR"/>
        </w:rPr>
        <w:t>،</w:t>
      </w:r>
      <w:r w:rsidR="00FA646F" w:rsidRPr="00FA646F">
        <w:rPr>
          <w:rFonts w:asciiTheme="majorBidi" w:eastAsia="Times New Roman" w:hAnsiTheme="majorBidi" w:cstheme="majorBidi"/>
          <w:color w:val="1D2125"/>
          <w:sz w:val="28"/>
          <w:shd w:val="clear" w:color="auto" w:fill="FFFFFF"/>
          <w:lang w:eastAsia="fr-FR"/>
        </w:rPr>
        <w:t> </w:t>
      </w:r>
      <w:r w:rsidR="00FA646F" w:rsidRPr="00FA646F">
        <w:rPr>
          <w:rFonts w:asciiTheme="majorBidi" w:eastAsia="Times New Roman" w:hAnsiTheme="majorBidi" w:cstheme="majorBidi"/>
          <w:color w:val="1D2125"/>
          <w:sz w:val="28"/>
          <w:shd w:val="clear" w:color="auto" w:fill="FFFFFF"/>
          <w:rtl/>
          <w:lang w:eastAsia="fr-FR"/>
        </w:rPr>
        <w:t>على الساعة 9:30</w:t>
      </w:r>
      <w:r w:rsidR="00FA646F" w:rsidRPr="00FA646F">
        <w:rPr>
          <w:rFonts w:asciiTheme="majorBidi" w:eastAsia="Times New Roman" w:hAnsiTheme="majorBidi" w:cstheme="majorBidi"/>
          <w:color w:val="1D2125"/>
          <w:sz w:val="28"/>
          <w:shd w:val="clear" w:color="auto" w:fill="FFFFFF"/>
          <w:lang w:eastAsia="fr-FR"/>
        </w:rPr>
        <w:t> </w:t>
      </w:r>
    </w:p>
    <w:p w:rsidR="00FA646F" w:rsidRPr="00F37491" w:rsidRDefault="00F37491" w:rsidP="006477A1">
      <w:pPr>
        <w:spacing w:after="100" w:afterAutospacing="1"/>
        <w:jc w:val="both"/>
        <w:rPr>
          <w:rFonts w:asciiTheme="majorBidi" w:eastAsia="Times New Roman" w:hAnsiTheme="majorBidi" w:cstheme="majorBidi"/>
          <w:color w:val="1D2125"/>
          <w:sz w:val="28"/>
          <w:shd w:val="clear" w:color="auto" w:fill="FFFFFF"/>
          <w:rtl/>
          <w:lang w:eastAsia="fr-FR"/>
        </w:rPr>
      </w:pPr>
      <w:r>
        <w:rPr>
          <w:rFonts w:asciiTheme="majorBidi" w:eastAsia="Times New Roman" w:hAnsiTheme="majorBidi" w:cstheme="majorBidi" w:hint="cs"/>
          <w:color w:val="1D2125"/>
          <w:sz w:val="28"/>
          <w:shd w:val="clear" w:color="auto" w:fill="FFFFFF"/>
          <w:rtl/>
          <w:lang w:eastAsia="fr-FR"/>
        </w:rPr>
        <w:t xml:space="preserve">             ال</w:t>
      </w:r>
      <w:r w:rsidR="00FA646F" w:rsidRPr="00FA646F">
        <w:rPr>
          <w:rFonts w:asciiTheme="majorBidi" w:eastAsia="Times New Roman" w:hAnsiTheme="majorBidi" w:cstheme="majorBidi"/>
          <w:color w:val="1D2125"/>
          <w:sz w:val="28"/>
          <w:shd w:val="clear" w:color="auto" w:fill="FFFFFF"/>
          <w:rtl/>
          <w:lang w:eastAsia="fr-FR"/>
        </w:rPr>
        <w:t>فوج2</w:t>
      </w:r>
      <w:r w:rsidR="00FA646F" w:rsidRPr="00FA646F">
        <w:rPr>
          <w:rFonts w:asciiTheme="majorBidi" w:eastAsia="Times New Roman" w:hAnsiTheme="majorBidi" w:cstheme="majorBidi"/>
          <w:color w:val="1D2125"/>
          <w:sz w:val="28"/>
          <w:shd w:val="clear" w:color="auto" w:fill="FFFFFF"/>
          <w:lang w:eastAsia="fr-FR"/>
        </w:rPr>
        <w:t xml:space="preserve">: </w:t>
      </w:r>
      <w:r w:rsidR="00FA646F" w:rsidRPr="00FA646F">
        <w:rPr>
          <w:rFonts w:asciiTheme="majorBidi" w:eastAsia="Times New Roman" w:hAnsiTheme="majorBidi" w:cstheme="majorBidi"/>
          <w:color w:val="1D2125"/>
          <w:sz w:val="28"/>
          <w:shd w:val="clear" w:color="auto" w:fill="FFFFFF"/>
          <w:rtl/>
          <w:lang w:eastAsia="fr-FR"/>
        </w:rPr>
        <w:t>القاعة 07 على الساعة 11:0</w:t>
      </w:r>
      <w:r w:rsidR="00FA646F">
        <w:rPr>
          <w:rFonts w:asciiTheme="majorBidi" w:eastAsia="Times New Roman" w:hAnsiTheme="majorBidi" w:cstheme="majorBidi" w:hint="cs"/>
          <w:color w:val="1D2125"/>
          <w:sz w:val="28"/>
          <w:shd w:val="clear" w:color="auto" w:fill="FFFFFF"/>
          <w:rtl/>
          <w:lang w:eastAsia="fr-FR"/>
        </w:rPr>
        <w:t>0</w:t>
      </w:r>
    </w:p>
    <w:p w:rsidR="00143378" w:rsidRDefault="00143378" w:rsidP="006477A1">
      <w:pPr>
        <w:rPr>
          <w:rtl/>
          <w:lang w:bidi="ar-DZ"/>
        </w:rPr>
      </w:pPr>
      <w:r>
        <w:rPr>
          <w:rFonts w:hint="cs"/>
          <w:rtl/>
          <w:lang w:bidi="ar-DZ"/>
        </w:rPr>
        <w:t xml:space="preserve">معلومات </w:t>
      </w:r>
      <w:r w:rsidR="00E423AD">
        <w:rPr>
          <w:rFonts w:hint="cs"/>
          <w:rtl/>
          <w:lang w:bidi="ar-DZ"/>
        </w:rPr>
        <w:t xml:space="preserve">حول </w:t>
      </w:r>
      <w:r>
        <w:rPr>
          <w:rFonts w:hint="cs"/>
          <w:rtl/>
          <w:lang w:bidi="ar-DZ"/>
        </w:rPr>
        <w:t>الأستاذ:</w:t>
      </w:r>
    </w:p>
    <w:p w:rsidR="00143378" w:rsidRDefault="005205CB" w:rsidP="006477A1">
      <w:pPr>
        <w:rPr>
          <w:rtl/>
          <w:lang w:bidi="ar-DZ"/>
        </w:rPr>
      </w:pPr>
      <w:r w:rsidRPr="00B3214D">
        <w:rPr>
          <w:rFonts w:hint="cs"/>
          <w:rtl/>
          <w:lang w:bidi="ar-DZ"/>
        </w:rPr>
        <w:t xml:space="preserve">أستاذ المحاضرات </w:t>
      </w:r>
      <w:r w:rsidR="006C38CE" w:rsidRPr="00B3214D">
        <w:rPr>
          <w:rFonts w:hint="cs"/>
          <w:rtl/>
          <w:lang w:bidi="ar-DZ"/>
        </w:rPr>
        <w:t>والأعمال</w:t>
      </w:r>
      <w:r w:rsidRPr="00B3214D">
        <w:rPr>
          <w:rFonts w:hint="cs"/>
          <w:rtl/>
          <w:lang w:bidi="ar-DZ"/>
        </w:rPr>
        <w:t xml:space="preserve"> الموجهة </w:t>
      </w:r>
      <w:r w:rsidR="00143378" w:rsidRPr="00B3214D">
        <w:rPr>
          <w:rFonts w:hint="cs"/>
          <w:rtl/>
          <w:lang w:bidi="ar-DZ"/>
        </w:rPr>
        <w:t xml:space="preserve">الدكتور </w:t>
      </w:r>
      <w:r w:rsidR="00F37491">
        <w:rPr>
          <w:rFonts w:hint="cs"/>
          <w:rtl/>
          <w:lang w:bidi="ar-DZ"/>
        </w:rPr>
        <w:t>جابر مهدي</w:t>
      </w:r>
    </w:p>
    <w:p w:rsidR="00143378" w:rsidRDefault="00143378" w:rsidP="006477A1">
      <w:pPr>
        <w:rPr>
          <w:lang w:bidi="ar-DZ"/>
        </w:rPr>
      </w:pPr>
      <w:r>
        <w:rPr>
          <w:rFonts w:hint="cs"/>
          <w:rtl/>
          <w:lang w:bidi="ar-DZ"/>
        </w:rPr>
        <w:t xml:space="preserve">التواصل عبر: </w:t>
      </w:r>
      <w:hyperlink r:id="rId9" w:history="1">
        <w:r w:rsidR="00F37491" w:rsidRPr="00757B1D">
          <w:rPr>
            <w:rStyle w:val="Lienhypertexte"/>
            <w:rFonts w:asciiTheme="majorBidi" w:hAnsiTheme="majorBidi" w:cstheme="majorBidi"/>
            <w:sz w:val="28"/>
            <w:szCs w:val="36"/>
            <w:lang w:bidi="ar-DZ"/>
          </w:rPr>
          <w:t>mehdi.djaber@univ-soukahras.dz</w:t>
        </w:r>
      </w:hyperlink>
      <w:r w:rsidR="00F37491">
        <w:rPr>
          <w:rFonts w:asciiTheme="majorBidi" w:hAnsiTheme="majorBidi" w:cstheme="majorBidi"/>
          <w:sz w:val="28"/>
          <w:szCs w:val="36"/>
          <w:lang w:bidi="ar-DZ"/>
        </w:rPr>
        <w:t xml:space="preserve">  </w:t>
      </w:r>
    </w:p>
    <w:p w:rsidR="00F37491" w:rsidRDefault="00143378" w:rsidP="006477A1">
      <w:pPr>
        <w:rPr>
          <w:rFonts w:asciiTheme="majorBidi" w:hAnsiTheme="majorBidi" w:cstheme="majorBidi"/>
          <w:color w:val="1D2125"/>
          <w:sz w:val="28"/>
          <w:shd w:val="clear" w:color="auto" w:fill="FFFFFF"/>
          <w:rtl/>
        </w:rPr>
      </w:pPr>
      <w:r>
        <w:rPr>
          <w:rFonts w:hint="cs"/>
          <w:rtl/>
          <w:lang w:bidi="ar-DZ"/>
        </w:rPr>
        <w:t>أوقات ال</w:t>
      </w:r>
      <w:r w:rsidR="00E423AD">
        <w:rPr>
          <w:rFonts w:hint="cs"/>
          <w:rtl/>
          <w:lang w:bidi="ar-DZ"/>
        </w:rPr>
        <w:t>تواصل</w:t>
      </w:r>
      <w:r w:rsidR="00632529">
        <w:rPr>
          <w:rFonts w:hint="cs"/>
          <w:rtl/>
          <w:lang w:bidi="ar-DZ"/>
        </w:rPr>
        <w:t xml:space="preserve"> في ال</w:t>
      </w:r>
      <w:r w:rsidR="005205CB">
        <w:rPr>
          <w:rFonts w:hint="cs"/>
          <w:rtl/>
          <w:lang w:bidi="ar-DZ"/>
        </w:rPr>
        <w:t>مكتب</w:t>
      </w:r>
      <w:r>
        <w:rPr>
          <w:rFonts w:hint="cs"/>
          <w:rtl/>
          <w:lang w:bidi="ar-DZ"/>
        </w:rPr>
        <w:t xml:space="preserve">: </w:t>
      </w:r>
      <w:r w:rsidR="00F37491" w:rsidRPr="00F37491">
        <w:rPr>
          <w:rFonts w:asciiTheme="majorBidi" w:hAnsiTheme="majorBidi" w:cstheme="majorBidi"/>
          <w:color w:val="1D2125"/>
          <w:sz w:val="28"/>
          <w:shd w:val="clear" w:color="auto" w:fill="FFFFFF"/>
          <w:rtl/>
        </w:rPr>
        <w:t xml:space="preserve">يوم الأربعاء من 09:30 الى 12:00 </w:t>
      </w:r>
    </w:p>
    <w:p w:rsidR="00143378" w:rsidRDefault="00F37491" w:rsidP="006477A1">
      <w:pPr>
        <w:rPr>
          <w:rtl/>
          <w:lang w:bidi="ar-DZ"/>
        </w:rPr>
      </w:pPr>
      <w:r>
        <w:rPr>
          <w:rFonts w:asciiTheme="majorBidi" w:hAnsiTheme="majorBidi" w:cstheme="majorBidi" w:hint="cs"/>
          <w:color w:val="1D2125"/>
          <w:sz w:val="28"/>
          <w:shd w:val="clear" w:color="auto" w:fill="FFFFFF"/>
          <w:rtl/>
        </w:rPr>
        <w:t xml:space="preserve">                                   </w:t>
      </w:r>
      <w:r w:rsidRPr="00F37491">
        <w:rPr>
          <w:rFonts w:asciiTheme="majorBidi" w:hAnsiTheme="majorBidi" w:cstheme="majorBidi"/>
          <w:color w:val="1D2125"/>
          <w:sz w:val="28"/>
          <w:shd w:val="clear" w:color="auto" w:fill="FFFFFF"/>
          <w:rtl/>
        </w:rPr>
        <w:t>يوم الخميس من 12:30 الى 15:30</w:t>
      </w:r>
    </w:p>
    <w:p w:rsidR="00143378" w:rsidRDefault="00632529" w:rsidP="006477A1">
      <w:pPr>
        <w:pStyle w:val="Titre1"/>
        <w:rPr>
          <w:rtl/>
        </w:rPr>
      </w:pPr>
      <w:bookmarkStart w:id="1" w:name="_Toc100416733"/>
      <w:r>
        <w:rPr>
          <w:rFonts w:hint="cs"/>
          <w:rtl/>
        </w:rPr>
        <w:t>ملخص الدرس</w:t>
      </w:r>
      <w:bookmarkEnd w:id="1"/>
    </w:p>
    <w:p w:rsidR="00D55A90" w:rsidRPr="008A001D" w:rsidRDefault="00D55A90" w:rsidP="006477A1">
      <w:pPr>
        <w:ind w:firstLine="432"/>
        <w:jc w:val="both"/>
        <w:rPr>
          <w:lang w:bidi="ar-DZ"/>
        </w:rPr>
      </w:pPr>
      <w:bookmarkStart w:id="2" w:name="_Toc100416734"/>
      <w:r w:rsidRPr="00D55A90">
        <w:rPr>
          <w:rtl/>
          <w:lang w:bidi="ar-DZ"/>
        </w:rPr>
        <w:t xml:space="preserve">تعد المؤسسة بمثابة الكيان </w:t>
      </w:r>
      <w:r w:rsidRPr="00D55A90">
        <w:rPr>
          <w:rFonts w:hint="cs"/>
          <w:rtl/>
          <w:lang w:bidi="ar-DZ"/>
        </w:rPr>
        <w:t>الأساسي</w:t>
      </w:r>
      <w:r w:rsidRPr="00D55A90">
        <w:rPr>
          <w:rtl/>
          <w:lang w:bidi="ar-DZ"/>
        </w:rPr>
        <w:t xml:space="preserve"> لخدمة الاقتصاد الوطني، إذ أنها</w:t>
      </w:r>
      <w:r>
        <w:rPr>
          <w:rtl/>
          <w:lang w:bidi="ar-DZ"/>
        </w:rPr>
        <w:t xml:space="preserve"> تسعى </w:t>
      </w:r>
      <w:r>
        <w:rPr>
          <w:rFonts w:hint="cs"/>
          <w:rtl/>
          <w:lang w:bidi="ar-DZ"/>
        </w:rPr>
        <w:t>إلى</w:t>
      </w:r>
      <w:r>
        <w:rPr>
          <w:rtl/>
          <w:lang w:bidi="ar-DZ"/>
        </w:rPr>
        <w:t xml:space="preserve"> المحافظة على أصولها و</w:t>
      </w:r>
      <w:r w:rsidRPr="00D55A90">
        <w:rPr>
          <w:rtl/>
          <w:lang w:bidi="ar-DZ"/>
        </w:rPr>
        <w:t xml:space="preserve">ذمتها المالية </w:t>
      </w:r>
      <w:proofErr w:type="gramStart"/>
      <w:r w:rsidRPr="00D55A90">
        <w:rPr>
          <w:rtl/>
          <w:lang w:bidi="ar-DZ"/>
        </w:rPr>
        <w:t>و ذلك</w:t>
      </w:r>
      <w:proofErr w:type="gramEnd"/>
      <w:r w:rsidRPr="00D55A90">
        <w:rPr>
          <w:rtl/>
          <w:lang w:bidi="ar-DZ"/>
        </w:rPr>
        <w:t xml:space="preserve"> عن طريق مهنة المحاسبة </w:t>
      </w:r>
      <w:r w:rsidRPr="00D55A90">
        <w:rPr>
          <w:rFonts w:hint="cs"/>
          <w:rtl/>
          <w:lang w:bidi="ar-DZ"/>
        </w:rPr>
        <w:t>باعتبارها</w:t>
      </w:r>
      <w:r w:rsidRPr="00D55A90">
        <w:rPr>
          <w:rtl/>
          <w:lang w:bidi="ar-DZ"/>
        </w:rPr>
        <w:t xml:space="preserve"> تقنية و وسيلة لتسيير المخرجات الصادرة من مختلف المصالح ذات علاقة بالمؤسسة، و هذا من </w:t>
      </w:r>
      <w:r>
        <w:rPr>
          <w:rFonts w:hint="cs"/>
          <w:rtl/>
          <w:lang w:bidi="ar-DZ"/>
        </w:rPr>
        <w:t>أ</w:t>
      </w:r>
      <w:r w:rsidRPr="00D55A90">
        <w:rPr>
          <w:rtl/>
          <w:lang w:bidi="ar-DZ"/>
        </w:rPr>
        <w:t xml:space="preserve">جل إصدار القوائم المالية التي تساهم في </w:t>
      </w:r>
      <w:r w:rsidRPr="00D55A90">
        <w:rPr>
          <w:rFonts w:hint="cs"/>
          <w:rtl/>
          <w:lang w:bidi="ar-DZ"/>
        </w:rPr>
        <w:t>اتخاذ</w:t>
      </w:r>
      <w:r w:rsidRPr="00D55A90">
        <w:rPr>
          <w:rtl/>
          <w:lang w:bidi="ar-DZ"/>
        </w:rPr>
        <w:t xml:space="preserve"> القرارات من طرف مستخدميها</w:t>
      </w:r>
      <w:r w:rsidRPr="00D55A90">
        <w:rPr>
          <w:lang w:bidi="ar-DZ"/>
        </w:rPr>
        <w:t>.</w:t>
      </w:r>
    </w:p>
    <w:p w:rsidR="00632529" w:rsidRDefault="00632529" w:rsidP="006477A1">
      <w:pPr>
        <w:pStyle w:val="Titre1"/>
        <w:rPr>
          <w:rtl/>
        </w:rPr>
      </w:pPr>
      <w:r>
        <w:rPr>
          <w:rFonts w:hint="cs"/>
          <w:rtl/>
        </w:rPr>
        <w:t>محتوى المقياس</w:t>
      </w:r>
      <w:bookmarkEnd w:id="2"/>
    </w:p>
    <w:p w:rsidR="00F37491" w:rsidRPr="00F37491" w:rsidRDefault="00F37491" w:rsidP="006477A1">
      <w:pPr>
        <w:spacing w:after="100" w:afterAutospacing="1"/>
        <w:ind w:firstLine="567"/>
        <w:jc w:val="both"/>
        <w:rPr>
          <w:rFonts w:ascii="Times New Roman" w:eastAsia="Times New Roman" w:hAnsi="Times New Roman"/>
          <w:sz w:val="28"/>
          <w:lang w:eastAsia="fr-FR"/>
        </w:rPr>
      </w:pPr>
      <w:r w:rsidRPr="00F37491">
        <w:rPr>
          <w:rFonts w:ascii="Times New Roman" w:eastAsia="Times New Roman" w:hAnsi="Times New Roman" w:hint="cs"/>
          <w:sz w:val="28"/>
          <w:rtl/>
          <w:lang w:eastAsia="fr-FR"/>
        </w:rPr>
        <w:t>يعتبر </w:t>
      </w:r>
      <w:r w:rsidRPr="00F37491">
        <w:rPr>
          <w:rFonts w:ascii="Times New Roman" w:eastAsia="Times New Roman" w:hAnsi="Times New Roman" w:hint="cs"/>
          <w:sz w:val="28"/>
          <w:rtl/>
          <w:lang w:eastAsia="fr-FR" w:bidi="ar-DZ"/>
        </w:rPr>
        <w:t>مقياس </w:t>
      </w:r>
      <w:r w:rsidRPr="00F37491">
        <w:rPr>
          <w:rFonts w:ascii="Times New Roman" w:eastAsia="Times New Roman" w:hAnsi="Times New Roman" w:hint="cs"/>
          <w:sz w:val="28"/>
          <w:rtl/>
          <w:lang w:eastAsia="fr-FR"/>
        </w:rPr>
        <w:t>ريادة الأعمال</w:t>
      </w:r>
      <w:r w:rsidRPr="00F37491">
        <w:rPr>
          <w:rFonts w:ascii="Times New Roman" w:eastAsia="Times New Roman" w:hAnsi="Times New Roman"/>
          <w:sz w:val="28"/>
          <w:lang w:eastAsia="fr-FR"/>
        </w:rPr>
        <w:t> (</w:t>
      </w:r>
      <w:proofErr w:type="spellStart"/>
      <w:r w:rsidRPr="00F37491">
        <w:rPr>
          <w:rFonts w:ascii="Times New Roman" w:eastAsia="Times New Roman" w:hAnsi="Times New Roman"/>
          <w:sz w:val="28"/>
          <w:lang w:eastAsia="fr-FR"/>
        </w:rPr>
        <w:t>Entrepreneurship</w:t>
      </w:r>
      <w:proofErr w:type="spellEnd"/>
      <w:r w:rsidRPr="00F37491">
        <w:rPr>
          <w:rFonts w:ascii="Times New Roman" w:eastAsia="Times New Roman" w:hAnsi="Times New Roman"/>
          <w:sz w:val="28"/>
          <w:lang w:eastAsia="fr-FR"/>
        </w:rPr>
        <w:t>) </w:t>
      </w:r>
      <w:r w:rsidRPr="00F37491">
        <w:rPr>
          <w:rFonts w:ascii="Times New Roman" w:eastAsia="Times New Roman" w:hAnsi="Times New Roman" w:hint="cs"/>
          <w:sz w:val="28"/>
          <w:rtl/>
          <w:lang w:eastAsia="fr-FR"/>
        </w:rPr>
        <w:t xml:space="preserve">من المقاييس التعليمية التي تهدف إلى تعليم الطلاب كيفية تأسيس وإدارة الأعمال التجارية الناشئة. يتضمن هذا المقياس دراسة مجموعة من المواضيع </w:t>
      </w:r>
      <w:r w:rsidRPr="00F37491">
        <w:rPr>
          <w:rFonts w:ascii="Times New Roman" w:eastAsia="Times New Roman" w:hAnsi="Times New Roman" w:hint="cs"/>
          <w:sz w:val="28"/>
          <w:rtl/>
          <w:lang w:eastAsia="fr-FR"/>
        </w:rPr>
        <w:lastRenderedPageBreak/>
        <w:t>والمهارات الأساسية المتعلقة بمجال ريادة الأعمال، مثل:  تحليل فرص الأعمال وتقييم الأفكار الجديدة تطوير خطط الأعمال وإدارة المشاريع الناشئة تطوير القدرات التسويقية وإدارة المبيعات التعامل مع التمويل والمصادر المختلفة لتمويل المشاريع التفاوض والإدارة الاستراتيجية الابتكار وتطوير المنتجات والخدمات الجديدة إدارة العلاقات مع العملاء والشركاء والمستثمرين يهدف مقياس ريادة الأعمال إلى تزويد الطلاب بالمهارات والمعرفة الضرورية لإطلاق وإدارة مشاريعهم الخاصة، كما يساعدهم على فهم أساسيات السوق وتحليل فرص الأعمال المختلفة. كما يمكن أن يكون هذا المقياس مفيداً للراغبين في العمل في بيئة ريادية وإدارة المشاريع الناشئة في الشركات الكبرى</w:t>
      </w:r>
      <w:r w:rsidRPr="00F37491">
        <w:rPr>
          <w:rFonts w:ascii="Times New Roman" w:eastAsia="Times New Roman" w:hAnsi="Times New Roman"/>
          <w:sz w:val="28"/>
          <w:lang w:eastAsia="fr-FR"/>
        </w:rPr>
        <w:t>.</w:t>
      </w:r>
    </w:p>
    <w:p w:rsidR="00A52D75" w:rsidRPr="00A52D75" w:rsidRDefault="00F37491" w:rsidP="000A6518">
      <w:pPr>
        <w:spacing w:after="100" w:afterAutospacing="1"/>
        <w:ind w:firstLine="567"/>
        <w:jc w:val="both"/>
        <w:rPr>
          <w:rFonts w:ascii="Times New Roman" w:eastAsia="Times New Roman" w:hAnsi="Times New Roman"/>
          <w:sz w:val="24"/>
          <w:szCs w:val="24"/>
          <w:lang w:eastAsia="fr-FR"/>
        </w:rPr>
      </w:pPr>
      <w:r w:rsidRPr="00F37491">
        <w:rPr>
          <w:rFonts w:ascii="Times New Roman" w:eastAsia="Times New Roman" w:hAnsi="Times New Roman" w:hint="cs"/>
          <w:sz w:val="28"/>
          <w:rtl/>
          <w:lang w:eastAsia="fr-FR"/>
        </w:rPr>
        <w:t>يستخدم مقياس ريادة الأعمال عادةً أساليب تعليمية مختلفة مثل الدروس النظرية والمناقشات الجماعية والأنشطة العملية ودراسات الحالة وورش العمل. وتتضمن هذه الأنشطة تطبيق المفاهيم والمهارات المكتسبة على مشاريع نموذجية وحقيقية للمساعدة في تطوير المشاريع الناشئة وتحسين إمكانية نجاحها.  يعتبر مقياس ريادة الأعمال مفيدًا للطلاب الذين يرغبون في بدء مشاريعهم الخاصة أو العمل في الشركات الصغيرة والمتوسطة، حيث يمكن للمهارات المكتسبة في هذا المقياس أن تساعد في تحسين فرص النجاح في هذا المجال. كما يمكن للمقياس أن يكون مفيدًا للطلاب الذين يرغبون في دراسة المشاريع الناشئة والابتكار والتطوير التقني</w:t>
      </w:r>
      <w:r w:rsidR="000A6518">
        <w:rPr>
          <w:rFonts w:ascii="Times New Roman" w:eastAsia="Times New Roman" w:hAnsi="Times New Roman" w:hint="cs"/>
          <w:sz w:val="28"/>
          <w:rtl/>
          <w:lang w:eastAsia="fr-FR"/>
        </w:rPr>
        <w:t>.</w:t>
      </w:r>
      <w:r w:rsidRPr="00F37491">
        <w:rPr>
          <w:rFonts w:ascii="Times New Roman" w:eastAsia="Times New Roman" w:hAnsi="Times New Roman" w:hint="cs"/>
          <w:sz w:val="28"/>
          <w:lang w:eastAsia="fr-FR"/>
        </w:rPr>
        <w:t> </w:t>
      </w:r>
      <w:r w:rsidR="000A6518">
        <w:rPr>
          <w:rFonts w:ascii="Times New Roman" w:eastAsia="Times New Roman" w:hAnsi="Times New Roman" w:hint="cs"/>
          <w:sz w:val="28"/>
          <w:rtl/>
          <w:lang w:eastAsia="fr-FR"/>
        </w:rPr>
        <w:t>ي</w:t>
      </w:r>
      <w:proofErr w:type="spellStart"/>
      <w:r w:rsidR="00632529">
        <w:rPr>
          <w:rFonts w:hint="cs"/>
          <w:rtl/>
          <w:lang w:bidi="ar-DZ"/>
        </w:rPr>
        <w:t>حتوي</w:t>
      </w:r>
      <w:proofErr w:type="spellEnd"/>
      <w:r w:rsidR="00632529">
        <w:rPr>
          <w:rFonts w:hint="cs"/>
          <w:rtl/>
          <w:lang w:bidi="ar-DZ"/>
        </w:rPr>
        <w:t xml:space="preserve"> هذا المقياس على</w:t>
      </w:r>
      <w:r>
        <w:rPr>
          <w:rFonts w:hint="cs"/>
          <w:rtl/>
          <w:lang w:bidi="ar-DZ"/>
        </w:rPr>
        <w:t xml:space="preserve"> فصلين تنبثق منهما</w:t>
      </w:r>
      <w:r w:rsidR="00632529">
        <w:rPr>
          <w:rFonts w:hint="cs"/>
          <w:rtl/>
          <w:lang w:bidi="ar-DZ"/>
        </w:rPr>
        <w:t xml:space="preserve"> </w:t>
      </w:r>
      <w:r>
        <w:rPr>
          <w:rFonts w:hint="cs"/>
          <w:rtl/>
          <w:lang w:bidi="ar-DZ"/>
        </w:rPr>
        <w:t>8</w:t>
      </w:r>
      <w:r w:rsidR="00632529" w:rsidRPr="00D55A90">
        <w:rPr>
          <w:rFonts w:hint="cs"/>
          <w:rtl/>
          <w:lang w:bidi="ar-DZ"/>
        </w:rPr>
        <w:t xml:space="preserve"> م</w:t>
      </w:r>
      <w:r>
        <w:rPr>
          <w:rFonts w:hint="cs"/>
          <w:rtl/>
          <w:lang w:bidi="ar-DZ"/>
        </w:rPr>
        <w:t>حاضرات</w:t>
      </w:r>
      <w:r w:rsidR="00C30CE3">
        <w:rPr>
          <w:rFonts w:hint="cs"/>
          <w:rtl/>
          <w:lang w:bidi="ar-DZ"/>
        </w:rPr>
        <w:t xml:space="preserve"> أساسية</w:t>
      </w:r>
      <w:r w:rsidR="00D55A90">
        <w:rPr>
          <w:rFonts w:hint="cs"/>
          <w:rtl/>
          <w:lang w:bidi="ar-DZ"/>
        </w:rPr>
        <w:t xml:space="preserve"> </w:t>
      </w:r>
      <w:r w:rsidR="00C30CE3" w:rsidRPr="00C30CE3">
        <w:rPr>
          <w:rFonts w:hint="cs"/>
          <w:rtl/>
          <w:lang w:bidi="ar-DZ"/>
        </w:rPr>
        <w:t>دعمت</w:t>
      </w:r>
      <w:r w:rsidR="00D55A90">
        <w:rPr>
          <w:lang w:bidi="ar-DZ"/>
        </w:rPr>
        <w:t xml:space="preserve"> </w:t>
      </w:r>
      <w:r>
        <w:rPr>
          <w:rFonts w:hint="cs"/>
          <w:rtl/>
          <w:lang w:bidi="ar-DZ"/>
        </w:rPr>
        <w:t>هذه المحاضرات</w:t>
      </w:r>
      <w:r w:rsidR="00D55A90">
        <w:rPr>
          <w:lang w:bidi="ar-DZ"/>
        </w:rPr>
        <w:t xml:space="preserve"> </w:t>
      </w:r>
      <w:r w:rsidR="00C30CE3">
        <w:rPr>
          <w:rFonts w:hint="cs"/>
          <w:rtl/>
          <w:lang w:bidi="ar-DZ"/>
        </w:rPr>
        <w:t xml:space="preserve">بسلسلة من </w:t>
      </w:r>
      <w:r>
        <w:rPr>
          <w:rFonts w:hint="cs"/>
          <w:rtl/>
          <w:lang w:bidi="ar-DZ"/>
        </w:rPr>
        <w:t>البحوث</w:t>
      </w:r>
      <w:r w:rsidR="00D71C55">
        <w:rPr>
          <w:lang w:bidi="ar-DZ"/>
        </w:rPr>
        <w:t xml:space="preserve"> </w:t>
      </w:r>
      <w:r w:rsidR="00C30CE3" w:rsidRPr="00C30CE3">
        <w:rPr>
          <w:rFonts w:hint="cs"/>
          <w:rtl/>
          <w:lang w:bidi="ar-DZ"/>
        </w:rPr>
        <w:t>تسمح</w:t>
      </w:r>
      <w:r w:rsidR="00D71C55">
        <w:rPr>
          <w:lang w:bidi="ar-DZ"/>
        </w:rPr>
        <w:t xml:space="preserve"> </w:t>
      </w:r>
      <w:r>
        <w:rPr>
          <w:rFonts w:hint="cs"/>
          <w:rtl/>
          <w:lang w:bidi="ar-DZ"/>
        </w:rPr>
        <w:t>ب</w:t>
      </w:r>
      <w:r w:rsidR="00C30CE3" w:rsidRPr="00C30CE3">
        <w:rPr>
          <w:rFonts w:hint="cs"/>
          <w:rtl/>
          <w:lang w:bidi="ar-DZ"/>
        </w:rPr>
        <w:t>استيعاب</w:t>
      </w:r>
      <w:r w:rsidR="00D55A90">
        <w:rPr>
          <w:rFonts w:hint="cs"/>
          <w:rtl/>
          <w:lang w:bidi="ar-DZ"/>
        </w:rPr>
        <w:t xml:space="preserve"> </w:t>
      </w:r>
      <w:r w:rsidR="00C30CE3" w:rsidRPr="00C30CE3">
        <w:rPr>
          <w:rFonts w:hint="cs"/>
          <w:rtl/>
          <w:lang w:bidi="ar-DZ"/>
        </w:rPr>
        <w:t>أكثر</w:t>
      </w:r>
      <w:r w:rsidR="00D55A90">
        <w:rPr>
          <w:rFonts w:hint="cs"/>
          <w:rtl/>
          <w:lang w:bidi="ar-DZ"/>
        </w:rPr>
        <w:t xml:space="preserve"> </w:t>
      </w:r>
      <w:r w:rsidR="00C30CE3" w:rsidRPr="00C30CE3">
        <w:rPr>
          <w:rFonts w:hint="cs"/>
          <w:rtl/>
          <w:lang w:bidi="ar-DZ"/>
        </w:rPr>
        <w:t>للمفاهيم</w:t>
      </w:r>
      <w:r w:rsidR="00C30CE3" w:rsidRPr="00C30CE3">
        <w:rPr>
          <w:rtl/>
          <w:lang w:bidi="ar-DZ"/>
        </w:rPr>
        <w:t xml:space="preserve">. </w:t>
      </w:r>
      <w:r w:rsidR="005205CB" w:rsidRPr="00C30CE3">
        <w:rPr>
          <w:rFonts w:hint="cs"/>
          <w:rtl/>
          <w:lang w:bidi="ar-DZ"/>
        </w:rPr>
        <w:t>واليكم</w:t>
      </w:r>
      <w:r w:rsidR="00D71C55">
        <w:rPr>
          <w:lang w:bidi="ar-DZ"/>
        </w:rPr>
        <w:t xml:space="preserve"> </w:t>
      </w:r>
      <w:r w:rsidR="00C30CE3" w:rsidRPr="00C30CE3">
        <w:rPr>
          <w:rFonts w:hint="cs"/>
          <w:rtl/>
          <w:lang w:bidi="ar-DZ"/>
        </w:rPr>
        <w:t>مخطط</w:t>
      </w:r>
      <w:r w:rsidR="00D71C55">
        <w:rPr>
          <w:lang w:bidi="ar-DZ"/>
        </w:rPr>
        <w:t xml:space="preserve"> </w:t>
      </w:r>
      <w:r w:rsidR="00C30CE3" w:rsidRPr="00C30CE3">
        <w:rPr>
          <w:rFonts w:hint="cs"/>
          <w:rtl/>
          <w:lang w:bidi="ar-DZ"/>
        </w:rPr>
        <w:t>الم</w:t>
      </w:r>
      <w:r w:rsidR="00C30CE3">
        <w:rPr>
          <w:rFonts w:hint="cs"/>
          <w:rtl/>
          <w:lang w:bidi="ar-DZ"/>
        </w:rPr>
        <w:t>قياس</w:t>
      </w:r>
      <w:r w:rsidR="00C30CE3" w:rsidRPr="00C30CE3">
        <w:rPr>
          <w:rFonts w:hint="cs"/>
          <w:rtl/>
          <w:lang w:bidi="ar-DZ"/>
        </w:rPr>
        <w:t>:</w:t>
      </w:r>
      <w:bookmarkStart w:id="3" w:name="_Toc100416735"/>
    </w:p>
    <w:tbl>
      <w:tblPr>
        <w:bidiVisual/>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0"/>
      </w:tblGrid>
      <w:tr w:rsidR="000A6518"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A6518" w:rsidRPr="000A6518" w:rsidRDefault="000A6518" w:rsidP="000A6518">
            <w:pPr>
              <w:pStyle w:val="NormalWeb"/>
              <w:bidi/>
              <w:spacing w:before="0" w:beforeAutospacing="0" w:after="0" w:afterAutospacing="0" w:line="360" w:lineRule="auto"/>
              <w:jc w:val="center"/>
              <w:rPr>
                <w:rFonts w:ascii="Sakkal Majalla" w:hAnsi="Sakkal Majalla" w:cs="Sakkal Majalla"/>
                <w:b/>
                <w:bCs/>
                <w:color w:val="000000"/>
                <w:sz w:val="32"/>
                <w:szCs w:val="32"/>
                <w:rtl/>
              </w:rPr>
            </w:pPr>
            <w:r w:rsidRPr="000A6518">
              <w:rPr>
                <w:rFonts w:asciiTheme="majorBidi" w:hAnsiTheme="majorBidi" w:cstheme="majorBidi" w:hint="cs"/>
                <w:b/>
                <w:bCs/>
                <w:color w:val="1D2125"/>
                <w:sz w:val="28"/>
                <w:rtl/>
                <w:lang w:bidi="ar-DZ"/>
              </w:rPr>
              <w:t xml:space="preserve">المحاضرة التمهيدية: </w:t>
            </w:r>
            <w:r w:rsidRPr="000A6518">
              <w:rPr>
                <w:rFonts w:asciiTheme="majorBidi" w:hAnsiTheme="majorBidi" w:cstheme="majorBidi"/>
                <w:b/>
                <w:bCs/>
                <w:color w:val="000000"/>
                <w:rtl/>
              </w:rPr>
              <w:t xml:space="preserve">تطور الفكر </w:t>
            </w:r>
            <w:proofErr w:type="spellStart"/>
            <w:r w:rsidRPr="000A6518">
              <w:rPr>
                <w:rFonts w:asciiTheme="majorBidi" w:hAnsiTheme="majorBidi" w:cstheme="majorBidi"/>
                <w:b/>
                <w:bCs/>
                <w:color w:val="000000"/>
                <w:rtl/>
              </w:rPr>
              <w:t>المقاولاتي</w:t>
            </w:r>
            <w:proofErr w:type="spellEnd"/>
            <w:r w:rsidRPr="000A6518">
              <w:rPr>
                <w:rFonts w:asciiTheme="majorBidi" w:hAnsiTheme="majorBidi" w:cstheme="majorBidi"/>
                <w:b/>
                <w:bCs/>
                <w:color w:val="000000"/>
                <w:rtl/>
              </w:rPr>
              <w:t xml:space="preserve"> وأهميته على الصعيد الوطني</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2D75" w:rsidRPr="00A52D75" w:rsidRDefault="00A52D75" w:rsidP="006477A1">
            <w:pPr>
              <w:spacing w:after="100" w:afterAutospacing="1"/>
              <w:jc w:val="center"/>
              <w:rPr>
                <w:rFonts w:asciiTheme="majorBidi" w:eastAsia="Times New Roman" w:hAnsiTheme="majorBidi" w:cstheme="majorBidi"/>
                <w:b/>
                <w:bCs/>
                <w:color w:val="1D2125"/>
                <w:sz w:val="28"/>
                <w:lang w:eastAsia="fr-FR"/>
              </w:rPr>
            </w:pPr>
            <w:r w:rsidRPr="00A52D75">
              <w:rPr>
                <w:rFonts w:asciiTheme="majorBidi" w:eastAsia="Times New Roman" w:hAnsiTheme="majorBidi" w:cstheme="majorBidi"/>
                <w:b/>
                <w:bCs/>
                <w:color w:val="1D2125"/>
                <w:sz w:val="28"/>
                <w:rtl/>
                <w:lang w:eastAsia="fr-FR" w:bidi="ar-DZ"/>
              </w:rPr>
              <w:t xml:space="preserve">الفصل الأول: التقديم العام للمقاول </w:t>
            </w:r>
            <w:proofErr w:type="spellStart"/>
            <w:r w:rsidRPr="00A52D75">
              <w:rPr>
                <w:rFonts w:asciiTheme="majorBidi" w:eastAsia="Times New Roman" w:hAnsiTheme="majorBidi" w:cstheme="majorBidi"/>
                <w:b/>
                <w:bCs/>
                <w:color w:val="1D2125"/>
                <w:sz w:val="28"/>
                <w:rtl/>
                <w:lang w:eastAsia="fr-FR" w:bidi="ar-DZ"/>
              </w:rPr>
              <w:t>والمقاولاتية</w:t>
            </w:r>
            <w:proofErr w:type="spellEnd"/>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المحاضرة 1: أساسيات حول المقاول، خصائصه وتصنيفاته</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المحاضرة 2: أساسيات حول المقاولة وأهمية خلقها وتطويرها</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 xml:space="preserve">المحاضرة 3: نحو فهم أوسع </w:t>
            </w:r>
            <w:proofErr w:type="spellStart"/>
            <w:r w:rsidRPr="00A52D75">
              <w:rPr>
                <w:rFonts w:asciiTheme="majorBidi" w:eastAsia="Times New Roman" w:hAnsiTheme="majorBidi" w:cstheme="majorBidi"/>
                <w:color w:val="1D2125"/>
                <w:sz w:val="28"/>
                <w:rtl/>
                <w:lang w:eastAsia="fr-FR" w:bidi="ar-DZ"/>
              </w:rPr>
              <w:t>للمقاولاتية</w:t>
            </w:r>
            <w:proofErr w:type="spellEnd"/>
            <w:r w:rsidRPr="00A52D75">
              <w:rPr>
                <w:rFonts w:asciiTheme="majorBidi" w:eastAsia="Times New Roman" w:hAnsiTheme="majorBidi" w:cstheme="majorBidi"/>
                <w:color w:val="1D2125"/>
                <w:sz w:val="28"/>
                <w:rtl/>
                <w:lang w:eastAsia="fr-FR" w:bidi="ar-DZ"/>
              </w:rPr>
              <w:t xml:space="preserve"> وأهم عوامل النجاح</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المحاضرة </w:t>
            </w:r>
            <w:r w:rsidRPr="00A52D75">
              <w:rPr>
                <w:rFonts w:asciiTheme="majorBidi" w:eastAsia="Times New Roman" w:hAnsiTheme="majorBidi" w:cstheme="majorBidi"/>
                <w:color w:val="1D2125"/>
                <w:sz w:val="28"/>
                <w:rtl/>
                <w:lang w:eastAsia="fr-FR"/>
              </w:rPr>
              <w:t xml:space="preserve">4: نموذج الحدث </w:t>
            </w:r>
            <w:proofErr w:type="spellStart"/>
            <w:r w:rsidRPr="00A52D75">
              <w:rPr>
                <w:rFonts w:asciiTheme="majorBidi" w:eastAsia="Times New Roman" w:hAnsiTheme="majorBidi" w:cstheme="majorBidi"/>
                <w:color w:val="1D2125"/>
                <w:sz w:val="28"/>
                <w:rtl/>
                <w:lang w:eastAsia="fr-FR"/>
              </w:rPr>
              <w:t>المقاولاتي</w:t>
            </w:r>
            <w:proofErr w:type="spellEnd"/>
            <w:r w:rsidRPr="00A52D75">
              <w:rPr>
                <w:rFonts w:asciiTheme="majorBidi" w:eastAsia="Times New Roman" w:hAnsiTheme="majorBidi" w:cstheme="majorBidi"/>
                <w:color w:val="1D2125"/>
                <w:sz w:val="28"/>
                <w:rtl/>
                <w:lang w:eastAsia="fr-FR"/>
              </w:rPr>
              <w:t xml:space="preserve"> ونظرية السلوك المخطط </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2D75" w:rsidRPr="00A52D75" w:rsidRDefault="00A52D75" w:rsidP="006477A1">
            <w:pPr>
              <w:spacing w:after="100" w:afterAutospacing="1"/>
              <w:jc w:val="center"/>
              <w:rPr>
                <w:rFonts w:asciiTheme="majorBidi" w:eastAsia="Times New Roman" w:hAnsiTheme="majorBidi" w:cstheme="majorBidi"/>
                <w:b/>
                <w:bCs/>
                <w:color w:val="1D2125"/>
                <w:sz w:val="28"/>
                <w:rtl/>
                <w:lang w:eastAsia="fr-FR"/>
              </w:rPr>
            </w:pPr>
            <w:r w:rsidRPr="00A52D75">
              <w:rPr>
                <w:rFonts w:asciiTheme="majorBidi" w:eastAsia="Times New Roman" w:hAnsiTheme="majorBidi" w:cstheme="majorBidi"/>
                <w:b/>
                <w:bCs/>
                <w:color w:val="1D2125"/>
                <w:sz w:val="28"/>
                <w:rtl/>
                <w:lang w:eastAsia="fr-FR" w:bidi="ar-DZ"/>
              </w:rPr>
              <w:t>الفصل الث</w:t>
            </w:r>
            <w:bookmarkStart w:id="4" w:name="_GoBack"/>
            <w:bookmarkEnd w:id="4"/>
            <w:r w:rsidRPr="00A52D75">
              <w:rPr>
                <w:rFonts w:asciiTheme="majorBidi" w:eastAsia="Times New Roman" w:hAnsiTheme="majorBidi" w:cstheme="majorBidi"/>
                <w:b/>
                <w:bCs/>
                <w:color w:val="1D2125"/>
                <w:sz w:val="28"/>
                <w:rtl/>
                <w:lang w:eastAsia="fr-FR" w:bidi="ar-DZ"/>
              </w:rPr>
              <w:t>اني: مسار انشاء مشروع مقاولاتي ناجح</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المحاضرة </w:t>
            </w:r>
            <w:r w:rsidRPr="00A52D75">
              <w:rPr>
                <w:rFonts w:asciiTheme="majorBidi" w:eastAsia="Times New Roman" w:hAnsiTheme="majorBidi" w:cstheme="majorBidi"/>
                <w:color w:val="1D2125"/>
                <w:sz w:val="28"/>
                <w:rtl/>
                <w:lang w:eastAsia="fr-FR"/>
              </w:rPr>
              <w:t>5: مصادر الأفكار الاستثمارية</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المحاضرة </w:t>
            </w:r>
            <w:r w:rsidRPr="00A52D75">
              <w:rPr>
                <w:rFonts w:asciiTheme="majorBidi" w:eastAsia="Times New Roman" w:hAnsiTheme="majorBidi" w:cstheme="majorBidi"/>
                <w:color w:val="1D2125"/>
                <w:sz w:val="28"/>
                <w:rtl/>
                <w:lang w:eastAsia="fr-FR"/>
              </w:rPr>
              <w:t>6: دراسة الجدوى التسويقية والفنية</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المحاضرة 7: دراسة الجدوى التمويلية وربحية المشروع</w:t>
            </w:r>
          </w:p>
        </w:tc>
      </w:tr>
      <w:tr w:rsidR="00A52D75" w:rsidRPr="00A52D75" w:rsidTr="00A52D75">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A52D75" w:rsidRPr="00A52D75" w:rsidRDefault="00A52D75" w:rsidP="006477A1">
            <w:pPr>
              <w:spacing w:after="100" w:afterAutospacing="1"/>
              <w:jc w:val="center"/>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color w:val="1D2125"/>
                <w:sz w:val="28"/>
                <w:rtl/>
                <w:lang w:eastAsia="fr-FR" w:bidi="ar-DZ"/>
              </w:rPr>
              <w:t xml:space="preserve">المحاضرة 8: مخطط الأعمال للمشروع </w:t>
            </w:r>
            <w:proofErr w:type="spellStart"/>
            <w:r w:rsidRPr="00A52D75">
              <w:rPr>
                <w:rFonts w:asciiTheme="majorBidi" w:eastAsia="Times New Roman" w:hAnsiTheme="majorBidi" w:cstheme="majorBidi"/>
                <w:color w:val="1D2125"/>
                <w:sz w:val="28"/>
                <w:rtl/>
                <w:lang w:eastAsia="fr-FR" w:bidi="ar-DZ"/>
              </w:rPr>
              <w:t>المقاولاتي</w:t>
            </w:r>
            <w:proofErr w:type="spellEnd"/>
          </w:p>
        </w:tc>
      </w:tr>
    </w:tbl>
    <w:p w:rsidR="000A6518" w:rsidRDefault="000A6518" w:rsidP="006477A1">
      <w:pPr>
        <w:rPr>
          <w:b/>
          <w:bCs/>
          <w:rtl/>
        </w:rPr>
      </w:pPr>
    </w:p>
    <w:p w:rsidR="00632529" w:rsidRPr="00A52D75" w:rsidRDefault="00F37491" w:rsidP="006477A1">
      <w:pPr>
        <w:rPr>
          <w:b/>
          <w:bCs/>
          <w:rtl/>
        </w:rPr>
      </w:pPr>
      <w:r w:rsidRPr="00A52D75">
        <w:rPr>
          <w:rFonts w:hint="cs"/>
          <w:b/>
          <w:bCs/>
          <w:rtl/>
        </w:rPr>
        <w:lastRenderedPageBreak/>
        <w:t xml:space="preserve"> </w:t>
      </w:r>
      <w:r w:rsidR="00571E8F" w:rsidRPr="00A52D75">
        <w:rPr>
          <w:rFonts w:hint="cs"/>
          <w:b/>
          <w:bCs/>
          <w:rtl/>
        </w:rPr>
        <w:t>المتطلبات القبلية</w:t>
      </w:r>
      <w:bookmarkEnd w:id="3"/>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bookmarkStart w:id="5" w:name="_Toc100416736"/>
      <w:r w:rsidRPr="00A52D75">
        <w:rPr>
          <w:rFonts w:asciiTheme="majorBidi" w:eastAsia="Times New Roman" w:hAnsiTheme="majorBidi" w:cstheme="majorBidi"/>
          <w:color w:val="1D2125"/>
          <w:sz w:val="28"/>
          <w:rtl/>
          <w:lang w:eastAsia="fr-FR" w:bidi="ar-DZ"/>
        </w:rPr>
        <w:t xml:space="preserve">هناك العديد من المقاييس التعليمية التي يمكن أن تساعد الطلاب على الاستعداد لدراسة مقياس </w:t>
      </w:r>
      <w:proofErr w:type="spellStart"/>
      <w:r w:rsidRPr="00A52D75">
        <w:rPr>
          <w:rFonts w:asciiTheme="majorBidi" w:eastAsia="Times New Roman" w:hAnsiTheme="majorBidi" w:cstheme="majorBidi"/>
          <w:color w:val="1D2125"/>
          <w:sz w:val="28"/>
          <w:rtl/>
          <w:lang w:eastAsia="fr-FR" w:bidi="ar-DZ"/>
        </w:rPr>
        <w:t>المقاولاتية</w:t>
      </w:r>
      <w:proofErr w:type="spellEnd"/>
      <w:r w:rsidRPr="00A52D75">
        <w:rPr>
          <w:rFonts w:asciiTheme="majorBidi" w:eastAsia="Times New Roman" w:hAnsiTheme="majorBidi" w:cstheme="majorBidi"/>
          <w:color w:val="1D2125"/>
          <w:sz w:val="28"/>
          <w:rtl/>
          <w:lang w:eastAsia="fr-FR" w:bidi="ar-DZ"/>
        </w:rPr>
        <w:t xml:space="preserve">. يمكن أن تساعد هذه المقاييس الطلاب على تطوير المهارات والمعرفة اللازمة للنجاح في </w:t>
      </w:r>
      <w:proofErr w:type="spellStart"/>
      <w:r w:rsidRPr="00A52D75">
        <w:rPr>
          <w:rFonts w:asciiTheme="majorBidi" w:eastAsia="Times New Roman" w:hAnsiTheme="majorBidi" w:cstheme="majorBidi"/>
          <w:color w:val="1D2125"/>
          <w:sz w:val="28"/>
          <w:rtl/>
          <w:lang w:eastAsia="fr-FR" w:bidi="ar-DZ"/>
        </w:rPr>
        <w:t>المقاولاتية</w:t>
      </w:r>
      <w:proofErr w:type="spellEnd"/>
      <w:r w:rsidRPr="00A52D75">
        <w:rPr>
          <w:rFonts w:asciiTheme="majorBidi" w:eastAsia="Times New Roman" w:hAnsiTheme="majorBidi" w:cstheme="majorBidi"/>
          <w:color w:val="1D2125"/>
          <w:sz w:val="28"/>
          <w:rtl/>
          <w:lang w:eastAsia="fr-FR" w:bidi="ar-DZ"/>
        </w:rPr>
        <w:t xml:space="preserve">، ويمكن أن توفر أساسًا متينًا لدورات في </w:t>
      </w:r>
      <w:proofErr w:type="spellStart"/>
      <w:r w:rsidRPr="00A52D75">
        <w:rPr>
          <w:rFonts w:asciiTheme="majorBidi" w:eastAsia="Times New Roman" w:hAnsiTheme="majorBidi" w:cstheme="majorBidi"/>
          <w:color w:val="1D2125"/>
          <w:sz w:val="28"/>
          <w:rtl/>
          <w:lang w:eastAsia="fr-FR" w:bidi="ar-DZ"/>
        </w:rPr>
        <w:t>المقاولاتية</w:t>
      </w:r>
      <w:proofErr w:type="spellEnd"/>
      <w:r w:rsidRPr="00A52D75">
        <w:rPr>
          <w:rFonts w:asciiTheme="majorBidi" w:eastAsia="Times New Roman" w:hAnsiTheme="majorBidi" w:cstheme="majorBidi"/>
          <w:color w:val="1D2125"/>
          <w:sz w:val="28"/>
          <w:rtl/>
          <w:lang w:eastAsia="fr-FR" w:bidi="ar-DZ"/>
        </w:rPr>
        <w:t xml:space="preserve"> الأكثر تقدمًا. وهنا بعض الأمثلة</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bidi="ar-DZ"/>
        </w:rPr>
        <w:t xml:space="preserve">مدخل </w:t>
      </w:r>
      <w:proofErr w:type="spellStart"/>
      <w:r w:rsidRPr="00A52D75">
        <w:rPr>
          <w:rFonts w:asciiTheme="majorBidi" w:eastAsia="Times New Roman" w:hAnsiTheme="majorBidi" w:cstheme="majorBidi"/>
          <w:b/>
          <w:bCs/>
          <w:color w:val="1D2125"/>
          <w:sz w:val="28"/>
          <w:rtl/>
          <w:lang w:eastAsia="fr-FR" w:bidi="ar-DZ"/>
        </w:rPr>
        <w:t>لادارة</w:t>
      </w:r>
      <w:proofErr w:type="spellEnd"/>
      <w:r w:rsidRPr="00A52D75">
        <w:rPr>
          <w:rFonts w:asciiTheme="majorBidi" w:eastAsia="Times New Roman" w:hAnsiTheme="majorBidi" w:cstheme="majorBidi"/>
          <w:b/>
          <w:bCs/>
          <w:color w:val="1D2125"/>
          <w:sz w:val="28"/>
          <w:rtl/>
          <w:lang w:eastAsia="fr-FR" w:bidi="ar-DZ"/>
        </w:rPr>
        <w:t xml:space="preserve"> الأعمال</w:t>
      </w:r>
      <w:r w:rsidRPr="00A52D75">
        <w:rPr>
          <w:rFonts w:asciiTheme="majorBidi" w:eastAsia="Times New Roman" w:hAnsiTheme="majorBidi" w:cstheme="majorBidi"/>
          <w:color w:val="1D2125"/>
          <w:sz w:val="28"/>
          <w:rtl/>
          <w:lang w:eastAsia="fr-FR" w:bidi="ar-DZ"/>
        </w:rPr>
        <w:t xml:space="preserve">: يغطي هذا المقرر المفاهيم الأساسية ووظائف الأعمال، بما في ذلك التسويق والتمويل والمحاسبة والإدارة والعمليات. يمكن أن يوفر نظرة عامة واسعة على مفاهيم الأعمال والمصطلحات المفيدة </w:t>
      </w:r>
      <w:proofErr w:type="spellStart"/>
      <w:r w:rsidRPr="00A52D75">
        <w:rPr>
          <w:rFonts w:asciiTheme="majorBidi" w:eastAsia="Times New Roman" w:hAnsiTheme="majorBidi" w:cstheme="majorBidi"/>
          <w:color w:val="1D2125"/>
          <w:sz w:val="28"/>
          <w:rtl/>
          <w:lang w:eastAsia="fr-FR" w:bidi="ar-DZ"/>
        </w:rPr>
        <w:t>للمقاولاتية</w:t>
      </w:r>
      <w:proofErr w:type="spellEnd"/>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bidi="ar-DZ"/>
        </w:rPr>
        <w:t>المحاسبة المالية</w:t>
      </w:r>
      <w:r w:rsidRPr="00A52D75">
        <w:rPr>
          <w:rFonts w:asciiTheme="majorBidi" w:eastAsia="Times New Roman" w:hAnsiTheme="majorBidi" w:cstheme="majorBidi"/>
          <w:color w:val="1D2125"/>
          <w:sz w:val="28"/>
          <w:rtl/>
          <w:lang w:eastAsia="fr-FR" w:bidi="ar-DZ"/>
        </w:rPr>
        <w:t>: يغطي هذا المقرر مبادئ المحاسبة المالية، بما في ذلك إعداد البيانات المالية وتفسير البيانات المالية. يمكن أن يوفر أساسًا لفهم البيانات المالية وإدارة الشؤون المالية في الأعمال التجارية</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bidi="ar-DZ"/>
        </w:rPr>
        <w:t>التسويق:</w:t>
      </w:r>
      <w:r w:rsidRPr="00A52D75">
        <w:rPr>
          <w:rFonts w:asciiTheme="majorBidi" w:eastAsia="Times New Roman" w:hAnsiTheme="majorBidi" w:cstheme="majorBidi"/>
          <w:color w:val="1D2125"/>
          <w:sz w:val="28"/>
          <w:rtl/>
          <w:lang w:eastAsia="fr-FR" w:bidi="ar-DZ"/>
        </w:rPr>
        <w:t> يغطي هذا المقرر الدراسي مبادئ التسويق، بما في ذلك أبحاث السوق، وتطوير المنتجات، والتسعير، والترويج، والتوزيع. يمكن أن يوفر أساسًا لفهم السوق وتطوير استراتيجيات تسويقية فعالة</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bidi="ar-DZ"/>
        </w:rPr>
        <w:t>الإدارة</w:t>
      </w:r>
      <w:r w:rsidRPr="00A52D75">
        <w:rPr>
          <w:rFonts w:asciiTheme="majorBidi" w:eastAsia="Times New Roman" w:hAnsiTheme="majorBidi" w:cstheme="majorBidi"/>
          <w:color w:val="1D2125"/>
          <w:sz w:val="28"/>
          <w:rtl/>
          <w:lang w:eastAsia="fr-FR" w:bidi="ar-DZ"/>
        </w:rPr>
        <w:t>: يغطي هذا المقرر مبادئ الإدارة، بما في ذلك الهيكل التنظيمي والقيادة والتحفيز واتخاذ القرار. يمكن أن يوفر أساسًا لفهم كيفية إدارة فريق وبناء منظمة فعالة</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bidi="ar-DZ"/>
        </w:rPr>
        <w:t>الاقتصاد</w:t>
      </w:r>
      <w:r w:rsidRPr="00A52D75">
        <w:rPr>
          <w:rFonts w:asciiTheme="majorBidi" w:eastAsia="Times New Roman" w:hAnsiTheme="majorBidi" w:cstheme="majorBidi"/>
          <w:color w:val="1D2125"/>
          <w:sz w:val="28"/>
          <w:rtl/>
          <w:lang w:eastAsia="fr-FR" w:bidi="ar-DZ"/>
        </w:rPr>
        <w:t>: يغطي هذا المقرر الدراسي مبادئ الاقتصاد الجزئي والاقتصاد الكلي، بما في ذلك العرض والطلب، وهياكل السوق، ومؤشرات الاقتصاد الكلي. يمكن أن يوفر أساسًا لفهم البيئة الاقتصادية التي تعمل فيها الشركة</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bidi="ar-DZ"/>
        </w:rPr>
        <w:t>الإحصاء</w:t>
      </w:r>
      <w:r w:rsidRPr="00A52D75">
        <w:rPr>
          <w:rFonts w:asciiTheme="majorBidi" w:eastAsia="Times New Roman" w:hAnsiTheme="majorBidi" w:cstheme="majorBidi"/>
          <w:color w:val="1D2125"/>
          <w:sz w:val="28"/>
          <w:rtl/>
          <w:lang w:eastAsia="fr-FR" w:bidi="ar-DZ"/>
        </w:rPr>
        <w:t xml:space="preserve">: يغطي هذا المقرر مبادئ التحليل الإحصائي، بما في ذلك جمع البيانات وتحليلها وتفسيرها. يمكن أن يوفر أساسًا لفهم أبحاث السوق والأشكال الأخرى لتحليل البيانات في مجال </w:t>
      </w:r>
      <w:proofErr w:type="spellStart"/>
      <w:r w:rsidRPr="00A52D75">
        <w:rPr>
          <w:rFonts w:asciiTheme="majorBidi" w:eastAsia="Times New Roman" w:hAnsiTheme="majorBidi" w:cstheme="majorBidi"/>
          <w:color w:val="1D2125"/>
          <w:sz w:val="28"/>
          <w:rtl/>
          <w:lang w:eastAsia="fr-FR" w:bidi="ar-DZ"/>
        </w:rPr>
        <w:t>المقاولاتية</w:t>
      </w:r>
      <w:proofErr w:type="spellEnd"/>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bidi="ar-DZ"/>
        </w:rPr>
        <w:t>أخلاقيات العمل:</w:t>
      </w:r>
      <w:r w:rsidRPr="00A52D75">
        <w:rPr>
          <w:rFonts w:asciiTheme="majorBidi" w:eastAsia="Times New Roman" w:hAnsiTheme="majorBidi" w:cstheme="majorBidi"/>
          <w:color w:val="1D2125"/>
          <w:sz w:val="28"/>
          <w:rtl/>
          <w:lang w:eastAsia="fr-FR" w:bidi="ar-DZ"/>
        </w:rPr>
        <w:t xml:space="preserve"> يغطي هذا المقرر الدراسي القضايا الأخلاقية في الأعمال التجارية، بما في ذلك المسؤولية الاجتماعية للشركات، والاستدامة، واتخاذ القرارات الأخلاقية. يمكن أن يوفر أساسًا لفهم الاعتبارات الأخلاقية في </w:t>
      </w:r>
      <w:proofErr w:type="spellStart"/>
      <w:r w:rsidRPr="00A52D75">
        <w:rPr>
          <w:rFonts w:asciiTheme="majorBidi" w:eastAsia="Times New Roman" w:hAnsiTheme="majorBidi" w:cstheme="majorBidi"/>
          <w:color w:val="1D2125"/>
          <w:sz w:val="28"/>
          <w:rtl/>
          <w:lang w:eastAsia="fr-FR" w:bidi="ar-DZ"/>
        </w:rPr>
        <w:t>المقاولاتية</w:t>
      </w:r>
      <w:proofErr w:type="spellEnd"/>
      <w:r w:rsidRPr="00A52D75">
        <w:rPr>
          <w:rFonts w:asciiTheme="majorBidi" w:eastAsia="Times New Roman" w:hAnsiTheme="majorBidi" w:cstheme="majorBidi"/>
          <w:color w:val="1D2125"/>
          <w:sz w:val="28"/>
          <w:lang w:eastAsia="fr-FR"/>
        </w:rPr>
        <w:t>.</w:t>
      </w:r>
    </w:p>
    <w:p w:rsidR="007650ED" w:rsidRPr="00A52D75" w:rsidRDefault="007650ED" w:rsidP="006477A1">
      <w:pPr>
        <w:pStyle w:val="Titre1"/>
        <w:jc w:val="both"/>
        <w:rPr>
          <w:rFonts w:asciiTheme="majorBidi" w:hAnsiTheme="majorBidi"/>
          <w:sz w:val="28"/>
          <w:szCs w:val="28"/>
          <w:rtl/>
        </w:rPr>
      </w:pPr>
      <w:r>
        <w:rPr>
          <w:rFonts w:hint="cs"/>
          <w:rtl/>
        </w:rPr>
        <w:lastRenderedPageBreak/>
        <w:t>اهداف التعليم</w:t>
      </w:r>
      <w:bookmarkEnd w:id="5"/>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lang w:eastAsia="fr-FR"/>
        </w:rPr>
      </w:pPr>
      <w:r w:rsidRPr="00A52D75">
        <w:rPr>
          <w:rFonts w:asciiTheme="majorBidi" w:eastAsia="Times New Roman" w:hAnsiTheme="majorBidi" w:cstheme="majorBidi"/>
          <w:b/>
          <w:bCs/>
          <w:color w:val="1D2125"/>
          <w:sz w:val="28"/>
          <w:rtl/>
          <w:lang w:eastAsia="fr-FR"/>
        </w:rPr>
        <w:br/>
        <w:t>1-التذكر:</w:t>
      </w:r>
      <w:r w:rsidRPr="00A52D75">
        <w:rPr>
          <w:rFonts w:asciiTheme="majorBidi" w:eastAsia="Times New Roman" w:hAnsiTheme="majorBidi" w:cstheme="majorBidi"/>
          <w:color w:val="1D2125"/>
          <w:sz w:val="28"/>
          <w:rtl/>
          <w:lang w:eastAsia="fr-FR"/>
        </w:rPr>
        <w:t xml:space="preserve"> في هذا المستوى، الهدف هو مساعدة الطلاب على تذكر المفاهيم والمصطلحات الأساسية المتعلقة </w:t>
      </w:r>
      <w:proofErr w:type="spellStart"/>
      <w:r w:rsidRPr="00A52D75">
        <w:rPr>
          <w:rFonts w:asciiTheme="majorBidi" w:eastAsia="Times New Roman" w:hAnsiTheme="majorBidi" w:cstheme="majorBidi"/>
          <w:color w:val="1D2125"/>
          <w:sz w:val="28"/>
          <w:rtl/>
          <w:lang w:eastAsia="fr-FR"/>
        </w:rPr>
        <w:t>بالمقاولاتية</w:t>
      </w:r>
      <w:proofErr w:type="spellEnd"/>
      <w:r w:rsidRPr="00A52D75">
        <w:rPr>
          <w:rFonts w:asciiTheme="majorBidi" w:eastAsia="Times New Roman" w:hAnsiTheme="majorBidi" w:cstheme="majorBidi"/>
          <w:color w:val="1D2125"/>
          <w:sz w:val="28"/>
          <w:rtl/>
          <w:lang w:eastAsia="fr-FR"/>
        </w:rPr>
        <w:t>. على سبيل المثال، يجب أن يكون الطلاب قادرين على تعريف مصطلح "</w:t>
      </w:r>
      <w:proofErr w:type="spellStart"/>
      <w:r w:rsidRPr="00A52D75">
        <w:rPr>
          <w:rFonts w:asciiTheme="majorBidi" w:eastAsia="Times New Roman" w:hAnsiTheme="majorBidi" w:cstheme="majorBidi"/>
          <w:color w:val="1D2125"/>
          <w:sz w:val="28"/>
          <w:rtl/>
          <w:lang w:eastAsia="fr-FR"/>
        </w:rPr>
        <w:t>المقاولاتية</w:t>
      </w:r>
      <w:proofErr w:type="spellEnd"/>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rPr>
        <w:t>2-الفهم</w:t>
      </w:r>
      <w:r w:rsidRPr="00A52D75">
        <w:rPr>
          <w:rFonts w:asciiTheme="majorBidi" w:eastAsia="Times New Roman" w:hAnsiTheme="majorBidi" w:cstheme="majorBidi"/>
          <w:color w:val="1D2125"/>
          <w:sz w:val="28"/>
          <w:rtl/>
          <w:lang w:eastAsia="fr-FR"/>
        </w:rPr>
        <w:t xml:space="preserve">: الهدف في هذا المستوى هو مساعدة الطلاب على فهم المبادئ الأساسية </w:t>
      </w:r>
      <w:proofErr w:type="spellStart"/>
      <w:r w:rsidRPr="00A52D75">
        <w:rPr>
          <w:rFonts w:asciiTheme="majorBidi" w:eastAsia="Times New Roman" w:hAnsiTheme="majorBidi" w:cstheme="majorBidi"/>
          <w:color w:val="1D2125"/>
          <w:sz w:val="28"/>
          <w:rtl/>
          <w:lang w:eastAsia="fr-FR"/>
        </w:rPr>
        <w:t>للمقاولاتية</w:t>
      </w:r>
      <w:proofErr w:type="spellEnd"/>
      <w:r w:rsidRPr="00A52D75">
        <w:rPr>
          <w:rFonts w:asciiTheme="majorBidi" w:eastAsia="Times New Roman" w:hAnsiTheme="majorBidi" w:cstheme="majorBidi"/>
          <w:color w:val="1D2125"/>
          <w:sz w:val="28"/>
          <w:rtl/>
          <w:lang w:eastAsia="fr-FR"/>
        </w:rPr>
        <w:t>. على سبيل المثال، يجب أن يكون الطلاب قادرين على شرح أهمية أبحاث السوق في إطلاق مشروع ناجح</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rPr>
        <w:t>3-</w:t>
      </w:r>
      <w:r w:rsidRPr="00A52D75">
        <w:rPr>
          <w:rFonts w:asciiTheme="majorBidi" w:eastAsia="Times New Roman" w:hAnsiTheme="majorBidi" w:cstheme="majorBidi"/>
          <w:color w:val="1D2125"/>
          <w:sz w:val="28"/>
          <w:rtl/>
          <w:lang w:eastAsia="fr-FR"/>
        </w:rPr>
        <w:t>ا</w:t>
      </w:r>
      <w:r w:rsidRPr="00A52D75">
        <w:rPr>
          <w:rFonts w:asciiTheme="majorBidi" w:eastAsia="Times New Roman" w:hAnsiTheme="majorBidi" w:cstheme="majorBidi"/>
          <w:b/>
          <w:bCs/>
          <w:color w:val="1D2125"/>
          <w:sz w:val="28"/>
          <w:rtl/>
          <w:lang w:eastAsia="fr-FR"/>
        </w:rPr>
        <w:t>لتطبيق</w:t>
      </w:r>
      <w:r w:rsidRPr="00A52D75">
        <w:rPr>
          <w:rFonts w:asciiTheme="majorBidi" w:eastAsia="Times New Roman" w:hAnsiTheme="majorBidi" w:cstheme="majorBidi"/>
          <w:color w:val="1D2125"/>
          <w:sz w:val="28"/>
          <w:rtl/>
          <w:lang w:eastAsia="fr-FR"/>
        </w:rPr>
        <w:t>: الهدف في هذا المستوى هو مساعدة الطلاب على تطبيق المفاهيم التي تعلموها على مواقف العالم الحقيقي. على سبيل المثال، يجب أن يكون الطلاب قادرين على تطوير خطة عمل لمشروع جديد</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rPr>
        <w:t>4-</w:t>
      </w:r>
      <w:r w:rsidRPr="00A52D75">
        <w:rPr>
          <w:rFonts w:asciiTheme="majorBidi" w:eastAsia="Times New Roman" w:hAnsiTheme="majorBidi" w:cstheme="majorBidi"/>
          <w:color w:val="1D2125"/>
          <w:sz w:val="28"/>
          <w:rtl/>
          <w:lang w:eastAsia="fr-FR"/>
        </w:rPr>
        <w:t>ا</w:t>
      </w:r>
      <w:r w:rsidRPr="00A52D75">
        <w:rPr>
          <w:rFonts w:asciiTheme="majorBidi" w:eastAsia="Times New Roman" w:hAnsiTheme="majorBidi" w:cstheme="majorBidi"/>
          <w:b/>
          <w:bCs/>
          <w:color w:val="1D2125"/>
          <w:sz w:val="28"/>
          <w:rtl/>
          <w:lang w:eastAsia="fr-FR"/>
        </w:rPr>
        <w:t>لتحليل</w:t>
      </w:r>
      <w:r w:rsidRPr="00A52D75">
        <w:rPr>
          <w:rFonts w:asciiTheme="majorBidi" w:eastAsia="Times New Roman" w:hAnsiTheme="majorBidi" w:cstheme="majorBidi"/>
          <w:color w:val="1D2125"/>
          <w:sz w:val="28"/>
          <w:rtl/>
          <w:lang w:eastAsia="fr-FR"/>
        </w:rPr>
        <w:t xml:space="preserve">: الهدف في هذا المستوى هو مساعدة الطلاب على تحليل مشاكل الأعمال المعقدة المتعلقة </w:t>
      </w:r>
      <w:proofErr w:type="spellStart"/>
      <w:r w:rsidRPr="00A52D75">
        <w:rPr>
          <w:rFonts w:asciiTheme="majorBidi" w:eastAsia="Times New Roman" w:hAnsiTheme="majorBidi" w:cstheme="majorBidi"/>
          <w:color w:val="1D2125"/>
          <w:sz w:val="28"/>
          <w:rtl/>
          <w:lang w:eastAsia="fr-FR"/>
        </w:rPr>
        <w:t>بالمقاولاتية</w:t>
      </w:r>
      <w:proofErr w:type="spellEnd"/>
      <w:r w:rsidRPr="00A52D75">
        <w:rPr>
          <w:rFonts w:asciiTheme="majorBidi" w:eastAsia="Times New Roman" w:hAnsiTheme="majorBidi" w:cstheme="majorBidi"/>
          <w:color w:val="1D2125"/>
          <w:sz w:val="28"/>
          <w:rtl/>
          <w:lang w:eastAsia="fr-FR"/>
        </w:rPr>
        <w:t xml:space="preserve">. على سبيل المثال، يجب أن يكون الطلاب قادرين على تحديد التحديات التي </w:t>
      </w:r>
      <w:proofErr w:type="spellStart"/>
      <w:r w:rsidRPr="00A52D75">
        <w:rPr>
          <w:rFonts w:asciiTheme="majorBidi" w:eastAsia="Times New Roman" w:hAnsiTheme="majorBidi" w:cstheme="majorBidi"/>
          <w:color w:val="1D2125"/>
          <w:sz w:val="28"/>
          <w:rtl/>
          <w:lang w:eastAsia="fr-FR"/>
        </w:rPr>
        <w:t>يواجهها</w:t>
      </w:r>
      <w:proofErr w:type="spellEnd"/>
      <w:r w:rsidRPr="00A52D75">
        <w:rPr>
          <w:rFonts w:asciiTheme="majorBidi" w:eastAsia="Times New Roman" w:hAnsiTheme="majorBidi" w:cstheme="majorBidi"/>
          <w:color w:val="1D2125"/>
          <w:sz w:val="28"/>
          <w:rtl/>
          <w:lang w:eastAsia="fr-FR"/>
        </w:rPr>
        <w:t xml:space="preserve"> رواد الأعمال عند البحث عن التمويل</w:t>
      </w:r>
      <w:r w:rsidRPr="00A52D75">
        <w:rPr>
          <w:rFonts w:asciiTheme="majorBidi" w:eastAsia="Times New Roman" w:hAnsiTheme="majorBidi" w:cstheme="majorBidi"/>
          <w:color w:val="1D2125"/>
          <w:sz w:val="28"/>
          <w:lang w:eastAsia="fr-FR"/>
        </w:rPr>
        <w:t>.</w:t>
      </w:r>
    </w:p>
    <w:p w:rsidR="00A52D75" w:rsidRPr="00A52D75"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rPr>
        <w:t>5-</w:t>
      </w:r>
      <w:r w:rsidRPr="00A52D75">
        <w:rPr>
          <w:rFonts w:asciiTheme="majorBidi" w:eastAsia="Times New Roman" w:hAnsiTheme="majorBidi" w:cstheme="majorBidi"/>
          <w:color w:val="1D2125"/>
          <w:sz w:val="28"/>
          <w:rtl/>
          <w:lang w:eastAsia="fr-FR"/>
        </w:rPr>
        <w:t>ا</w:t>
      </w:r>
      <w:r w:rsidRPr="00A52D75">
        <w:rPr>
          <w:rFonts w:asciiTheme="majorBidi" w:eastAsia="Times New Roman" w:hAnsiTheme="majorBidi" w:cstheme="majorBidi"/>
          <w:b/>
          <w:bCs/>
          <w:color w:val="1D2125"/>
          <w:sz w:val="28"/>
          <w:rtl/>
          <w:lang w:eastAsia="fr-FR"/>
        </w:rPr>
        <w:t>لتقييم</w:t>
      </w:r>
      <w:r w:rsidRPr="00A52D75">
        <w:rPr>
          <w:rFonts w:asciiTheme="majorBidi" w:eastAsia="Times New Roman" w:hAnsiTheme="majorBidi" w:cstheme="majorBidi"/>
          <w:color w:val="1D2125"/>
          <w:sz w:val="28"/>
          <w:rtl/>
          <w:lang w:eastAsia="fr-FR"/>
        </w:rPr>
        <w:t>: الهدف في هذا المستوى هو مساعدة الطلاب على تقييم فعالية استراتيجيات ونماذج الأعمال المختلفة. على سبيل المثال، يجب أن يكون الطلاب قادرين على تقييم إيجابيات وسلبيات أنواع مختلفة من الهياكل التجارية</w:t>
      </w:r>
      <w:r w:rsidRPr="00A52D75">
        <w:rPr>
          <w:rFonts w:asciiTheme="majorBidi" w:eastAsia="Times New Roman" w:hAnsiTheme="majorBidi" w:cstheme="majorBidi"/>
          <w:color w:val="1D2125"/>
          <w:sz w:val="28"/>
          <w:lang w:eastAsia="fr-FR"/>
        </w:rPr>
        <w:t>.</w:t>
      </w:r>
    </w:p>
    <w:p w:rsidR="00A52D75" w:rsidRPr="006477A1" w:rsidRDefault="00A52D75" w:rsidP="006477A1">
      <w:pPr>
        <w:shd w:val="clear" w:color="auto" w:fill="FFFFFF"/>
        <w:spacing w:after="100" w:afterAutospacing="1"/>
        <w:jc w:val="both"/>
        <w:rPr>
          <w:rFonts w:asciiTheme="majorBidi" w:eastAsia="Times New Roman" w:hAnsiTheme="majorBidi" w:cstheme="majorBidi"/>
          <w:color w:val="1D2125"/>
          <w:sz w:val="28"/>
          <w:rtl/>
          <w:lang w:eastAsia="fr-FR"/>
        </w:rPr>
      </w:pPr>
      <w:r w:rsidRPr="00A52D75">
        <w:rPr>
          <w:rFonts w:asciiTheme="majorBidi" w:eastAsia="Times New Roman" w:hAnsiTheme="majorBidi" w:cstheme="majorBidi"/>
          <w:b/>
          <w:bCs/>
          <w:color w:val="1D2125"/>
          <w:sz w:val="28"/>
          <w:rtl/>
          <w:lang w:eastAsia="fr-FR"/>
        </w:rPr>
        <w:t>6</w:t>
      </w:r>
      <w:proofErr w:type="gramStart"/>
      <w:r w:rsidRPr="00A52D75">
        <w:rPr>
          <w:rFonts w:asciiTheme="majorBidi" w:eastAsia="Times New Roman" w:hAnsiTheme="majorBidi" w:cstheme="majorBidi"/>
          <w:b/>
          <w:bCs/>
          <w:color w:val="1D2125"/>
          <w:sz w:val="28"/>
          <w:rtl/>
          <w:lang w:eastAsia="fr-FR"/>
        </w:rPr>
        <w:t>-(</w:t>
      </w:r>
      <w:proofErr w:type="gramEnd"/>
      <w:r w:rsidRPr="00A52D75">
        <w:rPr>
          <w:rFonts w:asciiTheme="majorBidi" w:eastAsia="Times New Roman" w:hAnsiTheme="majorBidi" w:cstheme="majorBidi"/>
          <w:b/>
          <w:bCs/>
          <w:color w:val="1D2125"/>
          <w:sz w:val="28"/>
          <w:rtl/>
          <w:lang w:eastAsia="fr-FR"/>
        </w:rPr>
        <w:t>مستوى التقييم)الإبداع:</w:t>
      </w:r>
      <w:r w:rsidRPr="00A52D75">
        <w:rPr>
          <w:rFonts w:asciiTheme="majorBidi" w:eastAsia="Times New Roman" w:hAnsiTheme="majorBidi" w:cstheme="majorBidi"/>
          <w:color w:val="1D2125"/>
          <w:sz w:val="28"/>
          <w:rtl/>
          <w:lang w:eastAsia="fr-FR"/>
        </w:rPr>
        <w:t> الهدف في هذا المستوى هو مساعدة الطلاب على تنمية مهاراتهم في الإبداع والابتكار. على سبيل المثال، يجب أن يكون الطلاب قادرين على توليد أفكار عمل جديدة وطرحها</w:t>
      </w:r>
      <w:r w:rsidRPr="00A52D75">
        <w:rPr>
          <w:rFonts w:asciiTheme="majorBidi" w:eastAsia="Times New Roman" w:hAnsiTheme="majorBidi" w:cstheme="majorBidi"/>
          <w:color w:val="1D2125"/>
          <w:sz w:val="28"/>
          <w:lang w:eastAsia="fr-FR"/>
        </w:rPr>
        <w:t>.</w:t>
      </w:r>
    </w:p>
    <w:p w:rsidR="00571E8F" w:rsidRDefault="00571E8F" w:rsidP="006477A1">
      <w:pPr>
        <w:pStyle w:val="Titre1"/>
        <w:rPr>
          <w:rtl/>
        </w:rPr>
      </w:pPr>
      <w:bookmarkStart w:id="6" w:name="_Toc100416737"/>
      <w:r>
        <w:rPr>
          <w:rFonts w:hint="cs"/>
          <w:rtl/>
        </w:rPr>
        <w:t>طريقة التقييم</w:t>
      </w:r>
      <w:bookmarkEnd w:id="6"/>
    </w:p>
    <w:p w:rsidR="00571E8F" w:rsidRDefault="00571E8F" w:rsidP="006477A1">
      <w:pPr>
        <w:jc w:val="both"/>
        <w:rPr>
          <w:rtl/>
          <w:lang w:bidi="ar-DZ"/>
        </w:rPr>
      </w:pPr>
      <w:r>
        <w:rPr>
          <w:rFonts w:hint="cs"/>
          <w:rtl/>
          <w:lang w:bidi="ar-DZ"/>
        </w:rPr>
        <w:t>التقييم النهائي من خلال:</w:t>
      </w:r>
    </w:p>
    <w:p w:rsidR="00F92C1B" w:rsidRDefault="00F92C1B" w:rsidP="006477A1">
      <w:pPr>
        <w:pStyle w:val="Paragraphedeliste"/>
        <w:numPr>
          <w:ilvl w:val="0"/>
          <w:numId w:val="1"/>
        </w:numPr>
        <w:jc w:val="both"/>
        <w:rPr>
          <w:lang w:bidi="ar-DZ"/>
        </w:rPr>
      </w:pPr>
      <w:r>
        <w:rPr>
          <w:rFonts w:hint="cs"/>
          <w:rtl/>
          <w:lang w:bidi="ar-DZ"/>
        </w:rPr>
        <w:t>ال</w:t>
      </w:r>
      <w:r w:rsidR="00534965">
        <w:rPr>
          <w:rFonts w:hint="cs"/>
          <w:rtl/>
          <w:lang w:bidi="ar-DZ"/>
        </w:rPr>
        <w:t xml:space="preserve">تقييم بواسطة </w:t>
      </w:r>
      <w:r w:rsidR="00571E8F">
        <w:rPr>
          <w:rFonts w:hint="cs"/>
          <w:rtl/>
          <w:lang w:bidi="ar-DZ"/>
        </w:rPr>
        <w:t>امتحان كتابي حضوري</w:t>
      </w:r>
      <w:r w:rsidR="007650ED">
        <w:rPr>
          <w:rFonts w:hint="cs"/>
          <w:rtl/>
          <w:lang w:bidi="ar-DZ"/>
        </w:rPr>
        <w:t xml:space="preserve"> في </w:t>
      </w:r>
      <w:r w:rsidR="002654A6">
        <w:rPr>
          <w:rFonts w:hint="cs"/>
          <w:rtl/>
          <w:lang w:bidi="ar-DZ"/>
        </w:rPr>
        <w:t>آخر</w:t>
      </w:r>
      <w:r w:rsidR="007650ED">
        <w:rPr>
          <w:rFonts w:hint="cs"/>
          <w:rtl/>
          <w:lang w:bidi="ar-DZ"/>
        </w:rPr>
        <w:t xml:space="preserve"> السداسي يحتوي على كل ما تم التطرق </w:t>
      </w:r>
      <w:r w:rsidR="002654A6">
        <w:rPr>
          <w:rFonts w:hint="cs"/>
          <w:rtl/>
          <w:lang w:bidi="ar-DZ"/>
        </w:rPr>
        <w:t>إليه</w:t>
      </w:r>
      <w:r w:rsidR="007650ED">
        <w:rPr>
          <w:rFonts w:hint="cs"/>
          <w:rtl/>
          <w:lang w:bidi="ar-DZ"/>
        </w:rPr>
        <w:t xml:space="preserve"> </w:t>
      </w:r>
      <w:r>
        <w:rPr>
          <w:rFonts w:hint="cs"/>
          <w:rtl/>
          <w:lang w:bidi="ar-DZ"/>
        </w:rPr>
        <w:t>ومناقشته</w:t>
      </w:r>
      <w:r w:rsidR="007650ED">
        <w:rPr>
          <w:rFonts w:hint="cs"/>
          <w:rtl/>
          <w:lang w:bidi="ar-DZ"/>
        </w:rPr>
        <w:t xml:space="preserve"> في المحاضرة</w:t>
      </w:r>
      <w:r w:rsidR="00A52D75">
        <w:rPr>
          <w:rFonts w:hint="cs"/>
          <w:rtl/>
          <w:lang w:bidi="ar-DZ"/>
        </w:rPr>
        <w:t>،</w:t>
      </w:r>
      <w:r w:rsidR="006C38CE">
        <w:rPr>
          <w:rFonts w:hint="cs"/>
          <w:rtl/>
          <w:lang w:bidi="ar-DZ"/>
        </w:rPr>
        <w:t xml:space="preserve"> </w:t>
      </w:r>
      <w:r>
        <w:rPr>
          <w:rFonts w:hint="cs"/>
          <w:rtl/>
          <w:lang w:bidi="ar-DZ"/>
        </w:rPr>
        <w:t xml:space="preserve">ويدخل في النقطة النهائية بنسبة </w:t>
      </w:r>
      <w:r w:rsidR="00065500">
        <w:rPr>
          <w:rFonts w:hint="cs"/>
          <w:rtl/>
          <w:lang w:bidi="ar-DZ"/>
        </w:rPr>
        <w:t>50</w:t>
      </w:r>
      <w:r>
        <w:rPr>
          <w:lang w:bidi="ar-DZ"/>
        </w:rPr>
        <w:t>%</w:t>
      </w:r>
      <w:r>
        <w:rPr>
          <w:rFonts w:hint="cs"/>
          <w:rtl/>
          <w:lang w:bidi="ar-DZ"/>
        </w:rPr>
        <w:t>.</w:t>
      </w:r>
    </w:p>
    <w:p w:rsidR="00534965" w:rsidRDefault="00F92C1B" w:rsidP="006477A1">
      <w:pPr>
        <w:pStyle w:val="Paragraphedeliste"/>
        <w:numPr>
          <w:ilvl w:val="0"/>
          <w:numId w:val="1"/>
        </w:numPr>
        <w:jc w:val="both"/>
        <w:rPr>
          <w:rtl/>
          <w:lang w:bidi="ar-DZ"/>
        </w:rPr>
      </w:pPr>
      <w:r>
        <w:rPr>
          <w:rFonts w:hint="cs"/>
          <w:rtl/>
          <w:lang w:bidi="ar-DZ"/>
        </w:rPr>
        <w:t>ال</w:t>
      </w:r>
      <w:r w:rsidR="00534965">
        <w:rPr>
          <w:rFonts w:hint="cs"/>
          <w:rtl/>
          <w:lang w:bidi="ar-DZ"/>
        </w:rPr>
        <w:t xml:space="preserve">تقييم </w:t>
      </w:r>
      <w:r>
        <w:rPr>
          <w:rFonts w:hint="cs"/>
          <w:rtl/>
          <w:lang w:bidi="ar-DZ"/>
        </w:rPr>
        <w:t>ال</w:t>
      </w:r>
      <w:r w:rsidR="00534965">
        <w:rPr>
          <w:rFonts w:hint="cs"/>
          <w:rtl/>
          <w:lang w:bidi="ar-DZ"/>
        </w:rPr>
        <w:t>مستمر</w:t>
      </w:r>
      <w:r>
        <w:rPr>
          <w:rFonts w:hint="cs"/>
          <w:rtl/>
          <w:lang w:bidi="ar-DZ"/>
        </w:rPr>
        <w:t xml:space="preserve"> والذي يكون في حصة </w:t>
      </w:r>
      <w:r w:rsidR="00520DC5">
        <w:rPr>
          <w:rFonts w:hint="cs"/>
          <w:rtl/>
          <w:lang w:bidi="ar-DZ"/>
        </w:rPr>
        <w:t>الأعمال</w:t>
      </w:r>
      <w:r>
        <w:rPr>
          <w:rFonts w:hint="cs"/>
          <w:rtl/>
          <w:lang w:bidi="ar-DZ"/>
        </w:rPr>
        <w:t xml:space="preserve"> موجهة يدخل في النقطة النهائية للمقياس بنسبة </w:t>
      </w:r>
      <w:r w:rsidR="00065500">
        <w:rPr>
          <w:rFonts w:hint="cs"/>
          <w:rtl/>
          <w:lang w:bidi="ar-DZ"/>
        </w:rPr>
        <w:t>50</w:t>
      </w:r>
      <w:r>
        <w:rPr>
          <w:lang w:bidi="ar-DZ"/>
        </w:rPr>
        <w:t>%</w:t>
      </w:r>
      <w:r w:rsidR="00A52D75">
        <w:rPr>
          <w:rFonts w:hint="cs"/>
          <w:rtl/>
          <w:lang w:bidi="ar-DZ"/>
        </w:rPr>
        <w:t xml:space="preserve">، </w:t>
      </w:r>
      <w:r>
        <w:rPr>
          <w:rFonts w:hint="cs"/>
          <w:rtl/>
          <w:lang w:bidi="ar-DZ"/>
        </w:rPr>
        <w:t>مقسم</w:t>
      </w:r>
      <w:r w:rsidR="00A52D75">
        <w:rPr>
          <w:rFonts w:hint="cs"/>
          <w:rtl/>
          <w:lang w:bidi="ar-DZ"/>
        </w:rPr>
        <w:t>ة</w:t>
      </w:r>
      <w:r>
        <w:rPr>
          <w:rFonts w:hint="cs"/>
          <w:rtl/>
          <w:lang w:bidi="ar-DZ"/>
        </w:rPr>
        <w:t xml:space="preserve"> </w:t>
      </w:r>
      <w:r w:rsidR="00A52D75">
        <w:rPr>
          <w:rFonts w:hint="cs"/>
          <w:rtl/>
          <w:lang w:bidi="ar-DZ"/>
        </w:rPr>
        <w:t>10 نقاط</w:t>
      </w:r>
      <w:r w:rsidR="00534965">
        <w:rPr>
          <w:rFonts w:hint="cs"/>
          <w:rtl/>
          <w:lang w:bidi="ar-DZ"/>
        </w:rPr>
        <w:t xml:space="preserve"> </w:t>
      </w:r>
      <w:r w:rsidR="00A52D75">
        <w:rPr>
          <w:rFonts w:hint="cs"/>
          <w:rtl/>
          <w:lang w:bidi="ar-DZ"/>
        </w:rPr>
        <w:t>لل</w:t>
      </w:r>
      <w:r w:rsidR="00534965">
        <w:rPr>
          <w:rFonts w:hint="cs"/>
          <w:rtl/>
          <w:lang w:bidi="ar-DZ"/>
        </w:rPr>
        <w:t xml:space="preserve">امتحان </w:t>
      </w:r>
      <w:r w:rsidR="00A52D75">
        <w:rPr>
          <w:rFonts w:hint="cs"/>
          <w:rtl/>
          <w:lang w:bidi="ar-DZ"/>
        </w:rPr>
        <w:t xml:space="preserve">الجزئي، </w:t>
      </w:r>
      <w:r w:rsidR="001E0970">
        <w:rPr>
          <w:rFonts w:hint="cs"/>
          <w:rtl/>
          <w:lang w:bidi="ar-DZ"/>
        </w:rPr>
        <w:t>و</w:t>
      </w:r>
      <w:r w:rsidR="00A52D75">
        <w:rPr>
          <w:rFonts w:hint="cs"/>
          <w:rtl/>
          <w:lang w:bidi="ar-DZ"/>
        </w:rPr>
        <w:t xml:space="preserve">05 نقاط </w:t>
      </w:r>
      <w:r w:rsidR="003D1FD7">
        <w:rPr>
          <w:rFonts w:hint="cs"/>
          <w:rtl/>
          <w:lang w:bidi="ar-DZ"/>
        </w:rPr>
        <w:t>على البحث</w:t>
      </w:r>
      <w:r w:rsidR="00A52D75">
        <w:rPr>
          <w:rFonts w:hint="cs"/>
          <w:rtl/>
          <w:lang w:bidi="ar-DZ"/>
        </w:rPr>
        <w:t xml:space="preserve">، </w:t>
      </w:r>
      <w:proofErr w:type="gramStart"/>
      <w:r w:rsidR="00A52D75">
        <w:rPr>
          <w:rFonts w:hint="cs"/>
          <w:rtl/>
          <w:lang w:bidi="ar-DZ"/>
        </w:rPr>
        <w:t>و 05</w:t>
      </w:r>
      <w:proofErr w:type="gramEnd"/>
      <w:r w:rsidR="00A52D75">
        <w:rPr>
          <w:rFonts w:hint="cs"/>
          <w:rtl/>
          <w:lang w:bidi="ar-DZ"/>
        </w:rPr>
        <w:t xml:space="preserve"> نقاط</w:t>
      </w:r>
      <w:r w:rsidR="001E0970">
        <w:rPr>
          <w:rFonts w:hint="cs"/>
          <w:rtl/>
          <w:lang w:bidi="ar-DZ"/>
        </w:rPr>
        <w:t xml:space="preserve"> </w:t>
      </w:r>
      <w:r w:rsidR="00A52D75">
        <w:rPr>
          <w:rFonts w:hint="cs"/>
          <w:rtl/>
          <w:lang w:bidi="ar-DZ"/>
        </w:rPr>
        <w:t>ل</w:t>
      </w:r>
      <w:r w:rsidR="001E0970">
        <w:rPr>
          <w:rFonts w:hint="cs"/>
          <w:rtl/>
          <w:lang w:bidi="ar-DZ"/>
        </w:rPr>
        <w:t>لحضور</w:t>
      </w:r>
      <w:r w:rsidR="00534965">
        <w:rPr>
          <w:rFonts w:hint="cs"/>
          <w:rtl/>
          <w:lang w:bidi="ar-DZ"/>
        </w:rPr>
        <w:t xml:space="preserve"> </w:t>
      </w:r>
      <w:r>
        <w:rPr>
          <w:rFonts w:hint="cs"/>
          <w:rtl/>
          <w:lang w:bidi="ar-DZ"/>
        </w:rPr>
        <w:t>والمشاركة</w:t>
      </w:r>
      <w:r w:rsidR="00534965">
        <w:rPr>
          <w:rFonts w:hint="cs"/>
          <w:rtl/>
          <w:lang w:bidi="ar-DZ"/>
        </w:rPr>
        <w:t xml:space="preserve"> في كل حصة</w:t>
      </w:r>
      <w:r>
        <w:rPr>
          <w:rFonts w:hint="cs"/>
          <w:rtl/>
          <w:lang w:bidi="ar-DZ"/>
        </w:rPr>
        <w:t>.</w:t>
      </w:r>
    </w:p>
    <w:p w:rsidR="00143378" w:rsidRPr="00143378" w:rsidRDefault="00F92C1B" w:rsidP="006477A1">
      <w:pPr>
        <w:ind w:firstLine="360"/>
        <w:jc w:val="both"/>
        <w:rPr>
          <w:rtl/>
          <w:lang w:bidi="ar-DZ"/>
        </w:rPr>
      </w:pPr>
      <w:r>
        <w:rPr>
          <w:rFonts w:hint="cs"/>
          <w:rtl/>
          <w:lang w:bidi="ar-DZ"/>
        </w:rPr>
        <w:t xml:space="preserve">معدل النجاح في هذه المقياس يكون أكثر </w:t>
      </w:r>
      <w:r w:rsidR="00F24C3E">
        <w:rPr>
          <w:rFonts w:hint="cs"/>
          <w:rtl/>
          <w:lang w:bidi="ar-DZ"/>
        </w:rPr>
        <w:t>أو</w:t>
      </w:r>
      <w:r>
        <w:rPr>
          <w:rFonts w:hint="cs"/>
          <w:rtl/>
          <w:lang w:bidi="ar-DZ"/>
        </w:rPr>
        <w:t xml:space="preserve"> يساوي 10 من 20.</w:t>
      </w:r>
    </w:p>
    <w:p w:rsidR="00C30481" w:rsidRDefault="00F92C1B" w:rsidP="006477A1">
      <w:pPr>
        <w:pStyle w:val="Titre1"/>
        <w:jc w:val="both"/>
        <w:rPr>
          <w:rtl/>
        </w:rPr>
      </w:pPr>
      <w:bookmarkStart w:id="7" w:name="_Toc100416738"/>
      <w:r>
        <w:rPr>
          <w:rFonts w:cs="Times New Roman" w:hint="cs"/>
          <w:rtl/>
        </w:rPr>
        <w:lastRenderedPageBreak/>
        <w:t>أنشطة</w:t>
      </w:r>
      <w:r>
        <w:rPr>
          <w:rFonts w:hint="cs"/>
          <w:rtl/>
        </w:rPr>
        <w:t xml:space="preserve"> التعليم والتعلم</w:t>
      </w:r>
      <w:bookmarkEnd w:id="7"/>
    </w:p>
    <w:p w:rsidR="00DA4BBE" w:rsidRDefault="00F92C1B" w:rsidP="006477A1">
      <w:pPr>
        <w:ind w:firstLine="432"/>
        <w:jc w:val="both"/>
        <w:rPr>
          <w:rtl/>
          <w:lang w:bidi="ar-DZ"/>
        </w:rPr>
      </w:pPr>
      <w:r w:rsidRPr="001E0970">
        <w:rPr>
          <w:rFonts w:hint="cs"/>
          <w:rtl/>
          <w:lang w:bidi="ar-DZ"/>
        </w:rPr>
        <w:t xml:space="preserve">لكي يستطيع الطالب استيعاب كل المفاهيم التي يتم التطرق </w:t>
      </w:r>
      <w:r w:rsidR="00DA4BBE" w:rsidRPr="001E0970">
        <w:rPr>
          <w:rFonts w:hint="cs"/>
          <w:rtl/>
          <w:lang w:bidi="ar-DZ"/>
        </w:rPr>
        <w:t>إليها</w:t>
      </w:r>
      <w:r w:rsidRPr="001E0970">
        <w:rPr>
          <w:rFonts w:hint="cs"/>
          <w:rtl/>
          <w:lang w:bidi="ar-DZ"/>
        </w:rPr>
        <w:t xml:space="preserve"> </w:t>
      </w:r>
      <w:r w:rsidR="00DA4BBE" w:rsidRPr="001E0970">
        <w:rPr>
          <w:rFonts w:hint="cs"/>
          <w:rtl/>
          <w:lang w:bidi="ar-DZ"/>
        </w:rPr>
        <w:t>أثناء</w:t>
      </w:r>
      <w:r w:rsidRPr="001E0970">
        <w:rPr>
          <w:rFonts w:hint="cs"/>
          <w:rtl/>
          <w:lang w:bidi="ar-DZ"/>
        </w:rPr>
        <w:t xml:space="preserve"> المحاضرة </w:t>
      </w:r>
      <w:r w:rsidR="005205CB" w:rsidRPr="001E0970">
        <w:rPr>
          <w:rFonts w:hint="cs"/>
          <w:rtl/>
          <w:lang w:bidi="ar-DZ"/>
        </w:rPr>
        <w:t>والقدرة</w:t>
      </w:r>
      <w:r w:rsidRPr="001E0970">
        <w:rPr>
          <w:rFonts w:hint="cs"/>
          <w:rtl/>
          <w:lang w:bidi="ar-DZ"/>
        </w:rPr>
        <w:t xml:space="preserve"> على القيام بكل النشاطات التعلم</w:t>
      </w:r>
      <w:r w:rsidR="00DA4BBE">
        <w:rPr>
          <w:rFonts w:hint="cs"/>
          <w:rtl/>
          <w:lang w:bidi="ar-DZ"/>
        </w:rPr>
        <w:t xml:space="preserve">، وعليه ما هو مطلوب من الطالب ما </w:t>
      </w:r>
      <w:proofErr w:type="gramStart"/>
      <w:r w:rsidR="00DA4BBE">
        <w:rPr>
          <w:rFonts w:hint="cs"/>
          <w:rtl/>
          <w:lang w:bidi="ar-DZ"/>
        </w:rPr>
        <w:t>يلي :</w:t>
      </w:r>
      <w:proofErr w:type="gramEnd"/>
      <w:r w:rsidR="00DA4BBE">
        <w:rPr>
          <w:rFonts w:hint="cs"/>
          <w:rtl/>
          <w:lang w:bidi="ar-DZ"/>
        </w:rPr>
        <w:t xml:space="preserve"> </w:t>
      </w:r>
    </w:p>
    <w:p w:rsidR="00DA4BBE" w:rsidRDefault="00F92C1B" w:rsidP="006477A1">
      <w:pPr>
        <w:pStyle w:val="Paragraphedeliste"/>
        <w:numPr>
          <w:ilvl w:val="0"/>
          <w:numId w:val="4"/>
        </w:numPr>
        <w:jc w:val="both"/>
        <w:rPr>
          <w:lang w:bidi="ar-DZ"/>
        </w:rPr>
      </w:pPr>
      <w:r w:rsidRPr="001E0970">
        <w:rPr>
          <w:rFonts w:hint="cs"/>
          <w:rtl/>
          <w:lang w:bidi="ar-DZ"/>
        </w:rPr>
        <w:t xml:space="preserve">الحضور المستمر للمحاضرة </w:t>
      </w:r>
      <w:r w:rsidR="005205CB" w:rsidRPr="001E0970">
        <w:rPr>
          <w:rFonts w:hint="cs"/>
          <w:rtl/>
          <w:lang w:bidi="ar-DZ"/>
        </w:rPr>
        <w:t>وتدوين</w:t>
      </w:r>
      <w:r w:rsidRPr="001E0970">
        <w:rPr>
          <w:rFonts w:hint="cs"/>
          <w:rtl/>
          <w:lang w:bidi="ar-DZ"/>
        </w:rPr>
        <w:t xml:space="preserve"> كل المعلومات واخ</w:t>
      </w:r>
      <w:r w:rsidR="00DA4BBE">
        <w:rPr>
          <w:rFonts w:hint="cs"/>
          <w:rtl/>
          <w:lang w:bidi="ar-DZ"/>
        </w:rPr>
        <w:t>ذ رؤوس أقلام لكل ما تم مناقشته.</w:t>
      </w:r>
    </w:p>
    <w:p w:rsidR="00DA4BBE" w:rsidRDefault="00F92C1B" w:rsidP="006477A1">
      <w:pPr>
        <w:pStyle w:val="Paragraphedeliste"/>
        <w:numPr>
          <w:ilvl w:val="0"/>
          <w:numId w:val="4"/>
        </w:numPr>
        <w:jc w:val="both"/>
        <w:rPr>
          <w:lang w:bidi="ar-DZ"/>
        </w:rPr>
      </w:pPr>
      <w:r w:rsidRPr="001E0970">
        <w:rPr>
          <w:rFonts w:hint="cs"/>
          <w:rtl/>
          <w:lang w:bidi="ar-DZ"/>
        </w:rPr>
        <w:t xml:space="preserve">المشاركة في المناقشات </w:t>
      </w:r>
      <w:r w:rsidR="005205CB" w:rsidRPr="001E0970">
        <w:rPr>
          <w:rFonts w:hint="cs"/>
          <w:rtl/>
          <w:lang w:bidi="ar-DZ"/>
        </w:rPr>
        <w:t>وطرح</w:t>
      </w:r>
      <w:r w:rsidR="001D277A" w:rsidRPr="001E0970">
        <w:rPr>
          <w:rFonts w:hint="cs"/>
          <w:rtl/>
          <w:lang w:bidi="ar-DZ"/>
        </w:rPr>
        <w:t xml:space="preserve"> كل الأسئلة التي لم </w:t>
      </w:r>
      <w:r w:rsidR="00DA4BBE">
        <w:rPr>
          <w:rFonts w:hint="cs"/>
          <w:rtl/>
          <w:lang w:bidi="ar-DZ"/>
        </w:rPr>
        <w:t xml:space="preserve">يتم التوصل </w:t>
      </w:r>
      <w:r w:rsidR="00DA4BBE" w:rsidRPr="001E0970">
        <w:rPr>
          <w:rFonts w:hint="cs"/>
          <w:rtl/>
          <w:lang w:bidi="ar-DZ"/>
        </w:rPr>
        <w:t>إلى</w:t>
      </w:r>
      <w:r w:rsidR="001D277A" w:rsidRPr="001E0970">
        <w:rPr>
          <w:rFonts w:hint="cs"/>
          <w:rtl/>
          <w:lang w:bidi="ar-DZ"/>
        </w:rPr>
        <w:t xml:space="preserve"> الإجابة </w:t>
      </w:r>
      <w:r w:rsidR="00DA4BBE">
        <w:rPr>
          <w:rFonts w:hint="cs"/>
          <w:rtl/>
          <w:lang w:bidi="ar-DZ"/>
        </w:rPr>
        <w:t>عليها؛</w:t>
      </w:r>
    </w:p>
    <w:p w:rsidR="00DA4BBE" w:rsidRDefault="00DA4BBE" w:rsidP="006477A1">
      <w:pPr>
        <w:pStyle w:val="Paragraphedeliste"/>
        <w:numPr>
          <w:ilvl w:val="0"/>
          <w:numId w:val="4"/>
        </w:numPr>
        <w:jc w:val="both"/>
        <w:rPr>
          <w:lang w:bidi="ar-DZ"/>
        </w:rPr>
      </w:pPr>
      <w:r>
        <w:rPr>
          <w:rFonts w:hint="cs"/>
          <w:rtl/>
          <w:lang w:bidi="ar-DZ"/>
        </w:rPr>
        <w:t xml:space="preserve"> </w:t>
      </w:r>
      <w:r w:rsidR="001D277A" w:rsidRPr="001E0970">
        <w:rPr>
          <w:rFonts w:hint="cs"/>
          <w:rtl/>
          <w:lang w:bidi="ar-DZ"/>
        </w:rPr>
        <w:t xml:space="preserve">تبادل الآراء ووجهات النظر حول المواضيع المطروحة </w:t>
      </w:r>
      <w:r w:rsidR="00B04F11" w:rsidRPr="001E0970">
        <w:rPr>
          <w:rFonts w:hint="cs"/>
          <w:rtl/>
          <w:lang w:bidi="ar-DZ"/>
        </w:rPr>
        <w:t>لإثراء</w:t>
      </w:r>
      <w:r w:rsidR="001D277A" w:rsidRPr="001E0970">
        <w:rPr>
          <w:rFonts w:hint="cs"/>
          <w:rtl/>
          <w:lang w:bidi="ar-DZ"/>
        </w:rPr>
        <w:t xml:space="preserve"> المكتسبات </w:t>
      </w:r>
      <w:r w:rsidR="005205CB" w:rsidRPr="001E0970">
        <w:rPr>
          <w:rFonts w:hint="cs"/>
          <w:rtl/>
          <w:lang w:bidi="ar-DZ"/>
        </w:rPr>
        <w:t>والمعلومات</w:t>
      </w:r>
      <w:r>
        <w:rPr>
          <w:rFonts w:hint="cs"/>
          <w:rtl/>
          <w:lang w:bidi="ar-DZ"/>
        </w:rPr>
        <w:t>.</w:t>
      </w:r>
    </w:p>
    <w:p w:rsidR="00F92C1B" w:rsidRDefault="005205CB" w:rsidP="006477A1">
      <w:pPr>
        <w:ind w:left="360"/>
        <w:jc w:val="both"/>
        <w:rPr>
          <w:rtl/>
          <w:lang w:bidi="ar-DZ"/>
        </w:rPr>
      </w:pPr>
      <w:proofErr w:type="gramStart"/>
      <w:r w:rsidRPr="001E0970">
        <w:rPr>
          <w:rFonts w:hint="cs"/>
          <w:rtl/>
          <w:lang w:bidi="ar-DZ"/>
        </w:rPr>
        <w:t>و</w:t>
      </w:r>
      <w:r w:rsidR="00DA4BBE">
        <w:rPr>
          <w:rFonts w:hint="cs"/>
          <w:rtl/>
          <w:lang w:bidi="ar-DZ"/>
        </w:rPr>
        <w:t xml:space="preserve"> </w:t>
      </w:r>
      <w:r w:rsidRPr="001E0970">
        <w:rPr>
          <w:rFonts w:hint="cs"/>
          <w:rtl/>
          <w:lang w:bidi="ar-DZ"/>
        </w:rPr>
        <w:t>في</w:t>
      </w:r>
      <w:proofErr w:type="gramEnd"/>
      <w:r w:rsidR="001D277A" w:rsidRPr="001E0970">
        <w:rPr>
          <w:rFonts w:hint="cs"/>
          <w:rtl/>
          <w:lang w:bidi="ar-DZ"/>
        </w:rPr>
        <w:t xml:space="preserve"> حصة </w:t>
      </w:r>
      <w:r w:rsidR="00DA4BBE" w:rsidRPr="001E0970">
        <w:rPr>
          <w:rFonts w:hint="cs"/>
          <w:rtl/>
          <w:lang w:bidi="ar-DZ"/>
        </w:rPr>
        <w:t>الأعمال</w:t>
      </w:r>
      <w:r w:rsidR="001D277A" w:rsidRPr="001E0970">
        <w:rPr>
          <w:rFonts w:hint="cs"/>
          <w:rtl/>
          <w:lang w:bidi="ar-DZ"/>
        </w:rPr>
        <w:t xml:space="preserve"> </w:t>
      </w:r>
      <w:r w:rsidR="006C38CE">
        <w:rPr>
          <w:rFonts w:hint="cs"/>
          <w:rtl/>
          <w:lang w:bidi="ar-DZ"/>
        </w:rPr>
        <w:t>ال</w:t>
      </w:r>
      <w:r w:rsidR="001D277A" w:rsidRPr="001E0970">
        <w:rPr>
          <w:rFonts w:hint="cs"/>
          <w:rtl/>
          <w:lang w:bidi="ar-DZ"/>
        </w:rPr>
        <w:t xml:space="preserve">موجهة يتم التحقق من القدرة على توظيف المعلومات المكتسبة في المحاضرة </w:t>
      </w:r>
      <w:r w:rsidR="003D1FD7">
        <w:rPr>
          <w:rFonts w:hint="cs"/>
          <w:rtl/>
          <w:lang w:bidi="ar-DZ"/>
        </w:rPr>
        <w:t>لمناقشة البحوث والاجابة على الأسئلة</w:t>
      </w:r>
      <w:r w:rsidR="001D277A" w:rsidRPr="001E0970">
        <w:rPr>
          <w:rFonts w:hint="cs"/>
          <w:rtl/>
          <w:lang w:bidi="ar-DZ"/>
        </w:rPr>
        <w:t>.</w:t>
      </w:r>
    </w:p>
    <w:p w:rsidR="001D277A" w:rsidRPr="00D90F59" w:rsidRDefault="001D277A" w:rsidP="006477A1">
      <w:pPr>
        <w:pStyle w:val="Titre1"/>
        <w:jc w:val="both"/>
        <w:rPr>
          <w:rtl/>
        </w:rPr>
      </w:pPr>
      <w:bookmarkStart w:id="8" w:name="_Toc100416739"/>
      <w:r w:rsidRPr="00D90F59">
        <w:rPr>
          <w:rFonts w:hint="cs"/>
          <w:rtl/>
        </w:rPr>
        <w:t>المقاربة البيداغوجية</w:t>
      </w:r>
      <w:bookmarkEnd w:id="8"/>
    </w:p>
    <w:p w:rsidR="006C45D6" w:rsidRDefault="00721FA9" w:rsidP="006477A1">
      <w:pPr>
        <w:ind w:firstLine="432"/>
        <w:jc w:val="both"/>
        <w:rPr>
          <w:rtl/>
        </w:rPr>
      </w:pPr>
      <w:r>
        <w:rPr>
          <w:rFonts w:hint="cs"/>
          <w:rtl/>
          <w:lang w:bidi="ar-DZ"/>
        </w:rPr>
        <w:t>تعتمد المهارات المستهدف</w:t>
      </w:r>
      <w:r w:rsidR="006C45D6">
        <w:rPr>
          <w:rFonts w:hint="cs"/>
          <w:rtl/>
          <w:lang w:bidi="ar-DZ"/>
        </w:rPr>
        <w:t>ة</w:t>
      </w:r>
      <w:r>
        <w:rPr>
          <w:rFonts w:hint="cs"/>
          <w:rtl/>
          <w:lang w:bidi="ar-DZ"/>
        </w:rPr>
        <w:t xml:space="preserve"> </w:t>
      </w:r>
      <w:r w:rsidR="001D277A" w:rsidRPr="001D277A">
        <w:rPr>
          <w:rFonts w:hint="cs"/>
          <w:rtl/>
        </w:rPr>
        <w:t>على</w:t>
      </w:r>
      <w:r w:rsidR="0064682F">
        <w:rPr>
          <w:rFonts w:hint="cs"/>
          <w:rtl/>
        </w:rPr>
        <w:t xml:space="preserve"> </w:t>
      </w:r>
      <w:r w:rsidR="001D277A" w:rsidRPr="001D277A">
        <w:rPr>
          <w:rFonts w:hint="cs"/>
          <w:rtl/>
        </w:rPr>
        <w:t>ثلاث</w:t>
      </w:r>
      <w:r w:rsidR="0064682F">
        <w:rPr>
          <w:rFonts w:hint="cs"/>
          <w:rtl/>
        </w:rPr>
        <w:t xml:space="preserve"> </w:t>
      </w:r>
      <w:r w:rsidR="001D277A" w:rsidRPr="001D277A">
        <w:rPr>
          <w:rFonts w:hint="cs"/>
          <w:rtl/>
        </w:rPr>
        <w:t>ركائز</w:t>
      </w:r>
      <w:r w:rsidR="006C45D6">
        <w:rPr>
          <w:rFonts w:hint="cs"/>
          <w:rtl/>
        </w:rPr>
        <w:t xml:space="preserve"> </w:t>
      </w:r>
      <w:r w:rsidR="001D277A" w:rsidRPr="001D277A">
        <w:rPr>
          <w:rFonts w:hint="cs"/>
          <w:rtl/>
        </w:rPr>
        <w:t>وهي</w:t>
      </w:r>
      <w:r w:rsidR="006C45D6">
        <w:rPr>
          <w:rFonts w:hint="cs"/>
          <w:rtl/>
        </w:rPr>
        <w:t>:</w:t>
      </w:r>
    </w:p>
    <w:p w:rsidR="006C45D6" w:rsidRDefault="001D277A" w:rsidP="006477A1">
      <w:pPr>
        <w:pStyle w:val="Paragraphedeliste"/>
        <w:numPr>
          <w:ilvl w:val="0"/>
          <w:numId w:val="5"/>
        </w:numPr>
        <w:jc w:val="both"/>
        <w:rPr>
          <w:rtl/>
        </w:rPr>
      </w:pPr>
      <w:r w:rsidRPr="001D277A">
        <w:rPr>
          <w:rFonts w:hint="cs"/>
          <w:rtl/>
        </w:rPr>
        <w:t>المعرفة</w:t>
      </w:r>
      <w:r w:rsidR="006C45D6">
        <w:rPr>
          <w:rFonts w:hint="cs"/>
          <w:rtl/>
        </w:rPr>
        <w:t>؛</w:t>
      </w:r>
    </w:p>
    <w:p w:rsidR="006C45D6" w:rsidRDefault="001D277A" w:rsidP="006477A1">
      <w:pPr>
        <w:pStyle w:val="Paragraphedeliste"/>
        <w:numPr>
          <w:ilvl w:val="0"/>
          <w:numId w:val="5"/>
        </w:numPr>
        <w:jc w:val="both"/>
        <w:rPr>
          <w:rtl/>
        </w:rPr>
      </w:pPr>
      <w:r w:rsidRPr="001D277A">
        <w:rPr>
          <w:rFonts w:hint="cs"/>
          <w:rtl/>
        </w:rPr>
        <w:t>الخبرة</w:t>
      </w:r>
      <w:r w:rsidR="0064682F">
        <w:rPr>
          <w:rFonts w:hint="cs"/>
          <w:rtl/>
        </w:rPr>
        <w:t xml:space="preserve"> </w:t>
      </w:r>
      <w:r w:rsidRPr="001D277A">
        <w:rPr>
          <w:rFonts w:hint="cs"/>
          <w:rtl/>
        </w:rPr>
        <w:t>المكتسبة</w:t>
      </w:r>
      <w:r w:rsidR="0064682F">
        <w:rPr>
          <w:rFonts w:hint="cs"/>
          <w:rtl/>
        </w:rPr>
        <w:t xml:space="preserve"> </w:t>
      </w:r>
      <w:r w:rsidRPr="001D277A">
        <w:rPr>
          <w:rFonts w:hint="cs"/>
          <w:rtl/>
        </w:rPr>
        <w:t>من</w:t>
      </w:r>
      <w:r w:rsidR="0064682F">
        <w:rPr>
          <w:rFonts w:hint="cs"/>
          <w:rtl/>
        </w:rPr>
        <w:t xml:space="preserve"> </w:t>
      </w:r>
      <w:proofErr w:type="gramStart"/>
      <w:r w:rsidRPr="001D277A">
        <w:rPr>
          <w:rFonts w:hint="cs"/>
          <w:rtl/>
        </w:rPr>
        <w:t>المعرفة</w:t>
      </w:r>
      <w:r w:rsidR="006C45D6">
        <w:rPr>
          <w:rFonts w:hint="cs"/>
          <w:rtl/>
        </w:rPr>
        <w:t xml:space="preserve"> ؛</w:t>
      </w:r>
      <w:proofErr w:type="gramEnd"/>
    </w:p>
    <w:p w:rsidR="006C45D6" w:rsidRDefault="001D277A" w:rsidP="006477A1">
      <w:pPr>
        <w:pStyle w:val="Paragraphedeliste"/>
        <w:numPr>
          <w:ilvl w:val="0"/>
          <w:numId w:val="5"/>
        </w:numPr>
        <w:jc w:val="both"/>
        <w:rPr>
          <w:rtl/>
        </w:rPr>
      </w:pPr>
      <w:r w:rsidRPr="001D277A">
        <w:rPr>
          <w:rFonts w:hint="cs"/>
          <w:rtl/>
        </w:rPr>
        <w:t>توظيف</w:t>
      </w:r>
      <w:r w:rsidR="0064682F">
        <w:rPr>
          <w:rFonts w:hint="cs"/>
          <w:rtl/>
        </w:rPr>
        <w:t xml:space="preserve"> </w:t>
      </w:r>
      <w:r w:rsidRPr="001D277A">
        <w:rPr>
          <w:rFonts w:hint="cs"/>
          <w:rtl/>
        </w:rPr>
        <w:t>المعرفة</w:t>
      </w:r>
      <w:r w:rsidR="006C45D6">
        <w:rPr>
          <w:rFonts w:hint="cs"/>
          <w:rtl/>
        </w:rPr>
        <w:t>.</w:t>
      </w:r>
    </w:p>
    <w:p w:rsidR="0064682F" w:rsidRDefault="001D277A" w:rsidP="006477A1">
      <w:pPr>
        <w:ind w:firstLine="432"/>
        <w:jc w:val="both"/>
        <w:rPr>
          <w:rtl/>
        </w:rPr>
      </w:pPr>
      <w:r w:rsidRPr="001D277A">
        <w:rPr>
          <w:rtl/>
        </w:rPr>
        <w:t xml:space="preserve"> </w:t>
      </w:r>
      <w:proofErr w:type="gramStart"/>
      <w:r w:rsidRPr="001D277A">
        <w:rPr>
          <w:rFonts w:hint="cs"/>
          <w:rtl/>
        </w:rPr>
        <w:t>و</w:t>
      </w:r>
      <w:r w:rsidR="0064682F">
        <w:rPr>
          <w:rFonts w:hint="cs"/>
          <w:rtl/>
        </w:rPr>
        <w:t xml:space="preserve"> </w:t>
      </w:r>
      <w:r w:rsidRPr="001D277A">
        <w:rPr>
          <w:rFonts w:hint="cs"/>
          <w:rtl/>
        </w:rPr>
        <w:t>تعتبر</w:t>
      </w:r>
      <w:proofErr w:type="gramEnd"/>
      <w:r w:rsidR="0064682F">
        <w:rPr>
          <w:rFonts w:hint="cs"/>
          <w:rtl/>
        </w:rPr>
        <w:t xml:space="preserve"> </w:t>
      </w:r>
      <w:r w:rsidRPr="001D277A">
        <w:rPr>
          <w:rFonts w:hint="cs"/>
          <w:rtl/>
        </w:rPr>
        <w:t>هذه</w:t>
      </w:r>
      <w:r w:rsidR="0064682F">
        <w:rPr>
          <w:rFonts w:hint="cs"/>
          <w:rtl/>
        </w:rPr>
        <w:t xml:space="preserve"> </w:t>
      </w:r>
      <w:r w:rsidRPr="001D277A">
        <w:rPr>
          <w:rFonts w:hint="cs"/>
          <w:rtl/>
        </w:rPr>
        <w:t>الكفاءات</w:t>
      </w:r>
      <w:r w:rsidR="0064682F">
        <w:rPr>
          <w:rFonts w:hint="cs"/>
          <w:rtl/>
        </w:rPr>
        <w:t xml:space="preserve"> </w:t>
      </w:r>
      <w:r w:rsidRPr="001D277A">
        <w:rPr>
          <w:rFonts w:hint="cs"/>
          <w:rtl/>
        </w:rPr>
        <w:t>مهمة</w:t>
      </w:r>
      <w:r w:rsidR="0064682F">
        <w:rPr>
          <w:rFonts w:hint="cs"/>
          <w:rtl/>
        </w:rPr>
        <w:t xml:space="preserve"> </w:t>
      </w:r>
      <w:r w:rsidRPr="001D277A">
        <w:rPr>
          <w:rFonts w:hint="cs"/>
          <w:rtl/>
        </w:rPr>
        <w:t>في</w:t>
      </w:r>
      <w:r w:rsidR="0064682F">
        <w:rPr>
          <w:rFonts w:hint="cs"/>
          <w:rtl/>
        </w:rPr>
        <w:t xml:space="preserve"> </w:t>
      </w:r>
      <w:r w:rsidRPr="001D277A">
        <w:rPr>
          <w:rFonts w:hint="cs"/>
          <w:rtl/>
        </w:rPr>
        <w:t>عملية</w:t>
      </w:r>
      <w:r w:rsidR="0064682F">
        <w:rPr>
          <w:rFonts w:hint="cs"/>
          <w:rtl/>
        </w:rPr>
        <w:t xml:space="preserve"> </w:t>
      </w:r>
      <w:r w:rsidRPr="001D277A">
        <w:rPr>
          <w:rFonts w:hint="cs"/>
          <w:rtl/>
        </w:rPr>
        <w:t>التعلم</w:t>
      </w:r>
      <w:r w:rsidR="0064682F">
        <w:rPr>
          <w:rFonts w:hint="cs"/>
          <w:rtl/>
        </w:rPr>
        <w:t xml:space="preserve"> </w:t>
      </w:r>
      <w:r w:rsidRPr="001D277A">
        <w:rPr>
          <w:rFonts w:hint="cs"/>
          <w:rtl/>
        </w:rPr>
        <w:t>وتحتاج</w:t>
      </w:r>
      <w:r w:rsidR="0064682F">
        <w:rPr>
          <w:rFonts w:hint="cs"/>
          <w:rtl/>
        </w:rPr>
        <w:t xml:space="preserve"> </w:t>
      </w:r>
      <w:r w:rsidR="0064682F" w:rsidRPr="001D277A">
        <w:rPr>
          <w:rFonts w:hint="cs"/>
          <w:rtl/>
        </w:rPr>
        <w:t>إلى</w:t>
      </w:r>
      <w:r w:rsidR="0064682F">
        <w:rPr>
          <w:rFonts w:hint="cs"/>
          <w:rtl/>
        </w:rPr>
        <w:t xml:space="preserve"> </w:t>
      </w:r>
      <w:r w:rsidRPr="001D277A">
        <w:rPr>
          <w:rFonts w:hint="cs"/>
          <w:rtl/>
        </w:rPr>
        <w:t>منهجية</w:t>
      </w:r>
      <w:r w:rsidR="0064682F">
        <w:rPr>
          <w:rFonts w:hint="cs"/>
          <w:rtl/>
        </w:rPr>
        <w:t xml:space="preserve"> </w:t>
      </w:r>
      <w:r w:rsidR="006C45D6">
        <w:rPr>
          <w:rFonts w:hint="cs"/>
          <w:rtl/>
        </w:rPr>
        <w:t>من أجل الوصول</w:t>
      </w:r>
      <w:r w:rsidR="0064682F">
        <w:rPr>
          <w:rFonts w:hint="cs"/>
          <w:rtl/>
        </w:rPr>
        <w:t xml:space="preserve"> </w:t>
      </w:r>
      <w:r w:rsidR="003D1FD7">
        <w:rPr>
          <w:rFonts w:hint="cs"/>
          <w:rtl/>
        </w:rPr>
        <w:t>الى</w:t>
      </w:r>
      <w:r w:rsidR="0064682F">
        <w:rPr>
          <w:rFonts w:hint="cs"/>
          <w:rtl/>
        </w:rPr>
        <w:t xml:space="preserve"> </w:t>
      </w:r>
      <w:r w:rsidR="00721FA9">
        <w:rPr>
          <w:rFonts w:hint="cs"/>
          <w:rtl/>
        </w:rPr>
        <w:t>ت</w:t>
      </w:r>
      <w:r w:rsidRPr="001D277A">
        <w:rPr>
          <w:rFonts w:hint="cs"/>
          <w:rtl/>
        </w:rPr>
        <w:t>حقيقها،</w:t>
      </w:r>
      <w:r w:rsidR="003D1FD7">
        <w:rPr>
          <w:rFonts w:hint="cs"/>
          <w:rtl/>
        </w:rPr>
        <w:t xml:space="preserve"> </w:t>
      </w:r>
      <w:r w:rsidRPr="001D277A">
        <w:rPr>
          <w:rFonts w:hint="cs"/>
          <w:rtl/>
        </w:rPr>
        <w:t>كما</w:t>
      </w:r>
      <w:r w:rsidR="0064682F">
        <w:rPr>
          <w:rFonts w:hint="cs"/>
          <w:rtl/>
        </w:rPr>
        <w:t xml:space="preserve"> </w:t>
      </w:r>
      <w:r w:rsidRPr="001D277A">
        <w:rPr>
          <w:rFonts w:hint="cs"/>
          <w:rtl/>
        </w:rPr>
        <w:t>ستدعم</w:t>
      </w:r>
      <w:r w:rsidR="0064682F">
        <w:rPr>
          <w:rFonts w:hint="cs"/>
          <w:rtl/>
        </w:rPr>
        <w:t xml:space="preserve"> </w:t>
      </w:r>
      <w:r w:rsidRPr="001D277A">
        <w:rPr>
          <w:rFonts w:hint="cs"/>
          <w:rtl/>
        </w:rPr>
        <w:t>بتقويمات</w:t>
      </w:r>
      <w:r w:rsidR="00DF7AD7">
        <w:rPr>
          <w:rFonts w:hint="cs"/>
          <w:rtl/>
        </w:rPr>
        <w:t xml:space="preserve"> </w:t>
      </w:r>
      <w:r w:rsidRPr="001D277A">
        <w:rPr>
          <w:rFonts w:hint="cs"/>
          <w:rtl/>
        </w:rPr>
        <w:t>لاختبار</w:t>
      </w:r>
      <w:r w:rsidR="00DF7AD7">
        <w:rPr>
          <w:rFonts w:hint="cs"/>
          <w:rtl/>
        </w:rPr>
        <w:t xml:space="preserve"> </w:t>
      </w:r>
      <w:r w:rsidRPr="001D277A">
        <w:rPr>
          <w:rFonts w:hint="cs"/>
          <w:rtl/>
        </w:rPr>
        <w:t>قدرة</w:t>
      </w:r>
      <w:r w:rsidR="00DF7AD7">
        <w:rPr>
          <w:rFonts w:hint="cs"/>
          <w:rtl/>
        </w:rPr>
        <w:t xml:space="preserve"> </w:t>
      </w:r>
      <w:r w:rsidRPr="001D277A">
        <w:rPr>
          <w:rFonts w:hint="cs"/>
          <w:rtl/>
        </w:rPr>
        <w:t>الطالب</w:t>
      </w:r>
      <w:r w:rsidR="00DF7AD7">
        <w:rPr>
          <w:rFonts w:hint="cs"/>
          <w:rtl/>
        </w:rPr>
        <w:t xml:space="preserve"> </w:t>
      </w:r>
      <w:r w:rsidRPr="001D277A">
        <w:rPr>
          <w:rFonts w:hint="cs"/>
          <w:rtl/>
        </w:rPr>
        <w:t>على</w:t>
      </w:r>
      <w:r w:rsidR="00DF7AD7">
        <w:rPr>
          <w:rFonts w:hint="cs"/>
          <w:rtl/>
        </w:rPr>
        <w:t xml:space="preserve"> </w:t>
      </w:r>
      <w:r w:rsidRPr="001D277A">
        <w:rPr>
          <w:rFonts w:hint="cs"/>
          <w:rtl/>
        </w:rPr>
        <w:t>استيعاب</w:t>
      </w:r>
      <w:r w:rsidR="00DF7AD7">
        <w:rPr>
          <w:rFonts w:hint="cs"/>
          <w:rtl/>
        </w:rPr>
        <w:t xml:space="preserve"> </w:t>
      </w:r>
      <w:r w:rsidRPr="001D277A">
        <w:rPr>
          <w:rFonts w:hint="cs"/>
          <w:rtl/>
        </w:rPr>
        <w:t>المعلومات</w:t>
      </w:r>
      <w:r w:rsidR="00DF7AD7">
        <w:rPr>
          <w:rFonts w:hint="cs"/>
          <w:rtl/>
        </w:rPr>
        <w:t xml:space="preserve"> </w:t>
      </w:r>
      <w:r w:rsidRPr="001D277A">
        <w:rPr>
          <w:rFonts w:hint="cs"/>
          <w:rtl/>
        </w:rPr>
        <w:t>المقدمة</w:t>
      </w:r>
      <w:r w:rsidR="00DF7AD7">
        <w:rPr>
          <w:rFonts w:hint="cs"/>
          <w:rtl/>
        </w:rPr>
        <w:t xml:space="preserve"> </w:t>
      </w:r>
      <w:r w:rsidRPr="001D277A">
        <w:rPr>
          <w:rFonts w:hint="cs"/>
          <w:rtl/>
        </w:rPr>
        <w:t>وتحقيق</w:t>
      </w:r>
      <w:r w:rsidR="00DF7AD7">
        <w:rPr>
          <w:rFonts w:hint="cs"/>
          <w:rtl/>
        </w:rPr>
        <w:t xml:space="preserve"> </w:t>
      </w:r>
      <w:r w:rsidRPr="001D277A">
        <w:rPr>
          <w:rFonts w:hint="cs"/>
          <w:rtl/>
        </w:rPr>
        <w:t>الأهداف</w:t>
      </w:r>
      <w:r w:rsidR="00DF7AD7">
        <w:rPr>
          <w:rFonts w:hint="cs"/>
          <w:rtl/>
        </w:rPr>
        <w:t xml:space="preserve"> </w:t>
      </w:r>
      <w:r w:rsidRPr="001D277A">
        <w:rPr>
          <w:rFonts w:hint="cs"/>
          <w:rtl/>
        </w:rPr>
        <w:t>المرجوة</w:t>
      </w:r>
      <w:r w:rsidR="006C45D6">
        <w:rPr>
          <w:rFonts w:hint="cs"/>
          <w:rtl/>
        </w:rPr>
        <w:t>.</w:t>
      </w:r>
    </w:p>
    <w:p w:rsidR="00DC045C" w:rsidRPr="00A34F1A" w:rsidRDefault="001D277A" w:rsidP="006477A1">
      <w:pPr>
        <w:pStyle w:val="Paragraphedeliste"/>
        <w:numPr>
          <w:ilvl w:val="0"/>
          <w:numId w:val="6"/>
        </w:numPr>
        <w:jc w:val="both"/>
        <w:rPr>
          <w:b/>
          <w:bCs/>
          <w:i/>
          <w:iCs/>
          <w:rtl/>
          <w:lang w:bidi="ar-DZ"/>
        </w:rPr>
      </w:pPr>
      <w:proofErr w:type="gramStart"/>
      <w:r w:rsidRPr="00A34F1A">
        <w:rPr>
          <w:rFonts w:hint="cs"/>
          <w:b/>
          <w:bCs/>
          <w:i/>
          <w:iCs/>
          <w:rtl/>
        </w:rPr>
        <w:t>بالنسبة</w:t>
      </w:r>
      <w:r w:rsidR="00162A3A">
        <w:rPr>
          <w:rFonts w:hint="cs"/>
          <w:b/>
          <w:bCs/>
          <w:i/>
          <w:iCs/>
          <w:rtl/>
        </w:rPr>
        <w:t xml:space="preserve"> </w:t>
      </w:r>
      <w:r w:rsidR="0064682F" w:rsidRPr="00A34F1A">
        <w:rPr>
          <w:rFonts w:hint="cs"/>
          <w:b/>
          <w:bCs/>
          <w:i/>
          <w:iCs/>
          <w:rtl/>
        </w:rPr>
        <w:t xml:space="preserve"> </w:t>
      </w:r>
      <w:r w:rsidRPr="00A34F1A">
        <w:rPr>
          <w:rFonts w:hint="cs"/>
          <w:b/>
          <w:bCs/>
          <w:i/>
          <w:iCs/>
          <w:rtl/>
        </w:rPr>
        <w:t>للمعرفة</w:t>
      </w:r>
      <w:proofErr w:type="gramEnd"/>
      <w:r w:rsidR="00DC045C" w:rsidRPr="00A34F1A">
        <w:rPr>
          <w:rFonts w:hint="cs"/>
          <w:b/>
          <w:bCs/>
          <w:i/>
          <w:iCs/>
          <w:rtl/>
          <w:lang w:bidi="ar-DZ"/>
        </w:rPr>
        <w:t>:</w:t>
      </w:r>
    </w:p>
    <w:p w:rsidR="00DC045C" w:rsidRDefault="001D277A" w:rsidP="006477A1">
      <w:pPr>
        <w:ind w:firstLine="708"/>
        <w:jc w:val="both"/>
        <w:rPr>
          <w:rtl/>
        </w:rPr>
      </w:pPr>
      <w:r w:rsidRPr="001D277A">
        <w:rPr>
          <w:rFonts w:hint="cs"/>
          <w:rtl/>
        </w:rPr>
        <w:t>في</w:t>
      </w:r>
      <w:r w:rsidR="006C45D6">
        <w:rPr>
          <w:rFonts w:hint="cs"/>
          <w:rtl/>
        </w:rPr>
        <w:t xml:space="preserve"> </w:t>
      </w:r>
      <w:r w:rsidRPr="001D277A">
        <w:rPr>
          <w:rFonts w:hint="cs"/>
          <w:rtl/>
        </w:rPr>
        <w:t>هذه</w:t>
      </w:r>
      <w:r w:rsidR="006C45D6">
        <w:rPr>
          <w:rFonts w:hint="cs"/>
          <w:rtl/>
        </w:rPr>
        <w:t xml:space="preserve"> </w:t>
      </w:r>
      <w:r w:rsidRPr="001D277A">
        <w:rPr>
          <w:rFonts w:hint="cs"/>
          <w:rtl/>
        </w:rPr>
        <w:t>المحاض</w:t>
      </w:r>
      <w:r w:rsidR="00DC045C">
        <w:rPr>
          <w:rFonts w:hint="cs"/>
          <w:rtl/>
        </w:rPr>
        <w:t>رة</w:t>
      </w:r>
      <w:r w:rsidR="006C45D6">
        <w:rPr>
          <w:rFonts w:hint="cs"/>
          <w:rtl/>
        </w:rPr>
        <w:t xml:space="preserve"> </w:t>
      </w:r>
      <w:r w:rsidRPr="001D277A">
        <w:rPr>
          <w:rFonts w:hint="cs"/>
          <w:rtl/>
        </w:rPr>
        <w:t>سيكتسب</w:t>
      </w:r>
      <w:r w:rsidR="006C45D6">
        <w:rPr>
          <w:rFonts w:hint="cs"/>
          <w:rtl/>
        </w:rPr>
        <w:t xml:space="preserve"> </w:t>
      </w:r>
      <w:r w:rsidRPr="001D277A">
        <w:rPr>
          <w:rFonts w:hint="cs"/>
          <w:rtl/>
        </w:rPr>
        <w:t>الطالب</w:t>
      </w:r>
      <w:r w:rsidR="006C45D6">
        <w:rPr>
          <w:rFonts w:hint="cs"/>
          <w:rtl/>
        </w:rPr>
        <w:t xml:space="preserve"> </w:t>
      </w:r>
      <w:r w:rsidRPr="001D277A">
        <w:rPr>
          <w:rFonts w:hint="cs"/>
          <w:rtl/>
        </w:rPr>
        <w:t>كفاءة</w:t>
      </w:r>
      <w:r w:rsidR="006C45D6">
        <w:rPr>
          <w:rFonts w:hint="cs"/>
          <w:rtl/>
        </w:rPr>
        <w:t xml:space="preserve"> </w:t>
      </w:r>
      <w:r w:rsidRPr="001D277A">
        <w:rPr>
          <w:rFonts w:hint="cs"/>
          <w:rtl/>
        </w:rPr>
        <w:t>القدرة</w:t>
      </w:r>
      <w:r w:rsidR="006C45D6">
        <w:rPr>
          <w:rFonts w:hint="cs"/>
          <w:rtl/>
        </w:rPr>
        <w:t xml:space="preserve"> </w:t>
      </w:r>
      <w:r w:rsidRPr="001D277A">
        <w:rPr>
          <w:rFonts w:hint="cs"/>
          <w:rtl/>
        </w:rPr>
        <w:t>على</w:t>
      </w:r>
      <w:r w:rsidR="006C45D6">
        <w:rPr>
          <w:rFonts w:hint="cs"/>
          <w:rtl/>
        </w:rPr>
        <w:t xml:space="preserve"> </w:t>
      </w:r>
      <w:r w:rsidRPr="001D277A">
        <w:rPr>
          <w:rFonts w:hint="cs"/>
          <w:rtl/>
        </w:rPr>
        <w:t>التعرف</w:t>
      </w:r>
      <w:r w:rsidR="006C45D6">
        <w:rPr>
          <w:rFonts w:hint="cs"/>
          <w:rtl/>
        </w:rPr>
        <w:t xml:space="preserve"> </w:t>
      </w:r>
      <w:r w:rsidRPr="001D277A">
        <w:rPr>
          <w:rFonts w:hint="cs"/>
          <w:rtl/>
        </w:rPr>
        <w:t>و</w:t>
      </w:r>
      <w:r w:rsidR="00A765AB">
        <w:rPr>
          <w:rFonts w:hint="cs"/>
          <w:rtl/>
        </w:rPr>
        <w:t>ا</w:t>
      </w:r>
      <w:r w:rsidRPr="001D277A">
        <w:rPr>
          <w:rFonts w:hint="cs"/>
          <w:rtl/>
        </w:rPr>
        <w:t>لتعلم</w:t>
      </w:r>
      <w:r w:rsidR="006C45D6">
        <w:rPr>
          <w:rFonts w:hint="cs"/>
          <w:rtl/>
        </w:rPr>
        <w:t xml:space="preserve"> </w:t>
      </w:r>
      <w:r w:rsidR="00DC045C" w:rsidRPr="001D277A">
        <w:rPr>
          <w:rFonts w:hint="cs"/>
          <w:rtl/>
        </w:rPr>
        <w:t>وفهم</w:t>
      </w:r>
      <w:r w:rsidR="006C45D6">
        <w:rPr>
          <w:rFonts w:hint="cs"/>
          <w:rtl/>
        </w:rPr>
        <w:t xml:space="preserve"> </w:t>
      </w:r>
      <w:r w:rsidR="003D1FD7">
        <w:rPr>
          <w:rFonts w:hint="cs"/>
          <w:rtl/>
        </w:rPr>
        <w:t xml:space="preserve">ظاهرة </w:t>
      </w:r>
      <w:proofErr w:type="spellStart"/>
      <w:r w:rsidR="003D1FD7">
        <w:rPr>
          <w:rFonts w:hint="cs"/>
          <w:rtl/>
        </w:rPr>
        <w:t>المقاولاتية</w:t>
      </w:r>
      <w:proofErr w:type="spellEnd"/>
      <w:r w:rsidR="003D1FD7">
        <w:rPr>
          <w:rFonts w:hint="cs"/>
          <w:rtl/>
        </w:rPr>
        <w:t xml:space="preserve"> وأهم متطلباتها</w:t>
      </w:r>
      <w:r w:rsidR="006C45D6">
        <w:rPr>
          <w:rFonts w:hint="cs"/>
          <w:rtl/>
        </w:rPr>
        <w:t>.</w:t>
      </w:r>
      <w:r w:rsidRPr="001D277A">
        <w:rPr>
          <w:rtl/>
        </w:rPr>
        <w:t xml:space="preserve"> </w:t>
      </w:r>
      <w:r w:rsidRPr="001D277A">
        <w:rPr>
          <w:rFonts w:hint="cs"/>
          <w:rtl/>
        </w:rPr>
        <w:t>وتكتسب</w:t>
      </w:r>
      <w:r w:rsidR="00CF3F95">
        <w:rPr>
          <w:rFonts w:hint="cs"/>
          <w:rtl/>
        </w:rPr>
        <w:t xml:space="preserve"> </w:t>
      </w:r>
      <w:r w:rsidRPr="001D277A">
        <w:rPr>
          <w:rFonts w:hint="cs"/>
          <w:rtl/>
        </w:rPr>
        <w:t>هذه</w:t>
      </w:r>
      <w:r w:rsidR="00CF3F95">
        <w:rPr>
          <w:rFonts w:hint="cs"/>
          <w:rtl/>
        </w:rPr>
        <w:t xml:space="preserve"> </w:t>
      </w:r>
      <w:r w:rsidRPr="001D277A">
        <w:rPr>
          <w:rFonts w:hint="cs"/>
          <w:rtl/>
        </w:rPr>
        <w:t>الكفاءة</w:t>
      </w:r>
      <w:r w:rsidR="00CF3F95">
        <w:rPr>
          <w:rFonts w:hint="cs"/>
          <w:rtl/>
        </w:rPr>
        <w:t xml:space="preserve"> </w:t>
      </w:r>
      <w:r w:rsidRPr="001D277A">
        <w:rPr>
          <w:rFonts w:hint="cs"/>
          <w:rtl/>
        </w:rPr>
        <w:t>عن</w:t>
      </w:r>
      <w:r w:rsidR="00CF3F95">
        <w:rPr>
          <w:rFonts w:hint="cs"/>
          <w:rtl/>
        </w:rPr>
        <w:t xml:space="preserve"> </w:t>
      </w:r>
      <w:r w:rsidRPr="001D277A">
        <w:rPr>
          <w:rFonts w:hint="cs"/>
          <w:rtl/>
        </w:rPr>
        <w:t>طريق</w:t>
      </w:r>
      <w:r w:rsidR="00CF3F95">
        <w:rPr>
          <w:rFonts w:hint="cs"/>
          <w:rtl/>
        </w:rPr>
        <w:t xml:space="preserve"> </w:t>
      </w:r>
      <w:r w:rsidRPr="001D277A">
        <w:rPr>
          <w:rFonts w:hint="cs"/>
          <w:rtl/>
        </w:rPr>
        <w:t>تخزين</w:t>
      </w:r>
      <w:r w:rsidR="00CF3F95">
        <w:rPr>
          <w:rFonts w:hint="cs"/>
          <w:rtl/>
        </w:rPr>
        <w:t xml:space="preserve"> </w:t>
      </w:r>
      <w:r w:rsidRPr="001D277A">
        <w:rPr>
          <w:rFonts w:hint="cs"/>
          <w:rtl/>
        </w:rPr>
        <w:t>كل</w:t>
      </w:r>
      <w:r w:rsidR="00CF3F95">
        <w:rPr>
          <w:rFonts w:hint="cs"/>
          <w:rtl/>
        </w:rPr>
        <w:t xml:space="preserve"> </w:t>
      </w:r>
      <w:r w:rsidRPr="001D277A">
        <w:rPr>
          <w:rFonts w:hint="cs"/>
          <w:rtl/>
        </w:rPr>
        <w:t>المعلومات</w:t>
      </w:r>
      <w:r w:rsidR="00CF3F95">
        <w:rPr>
          <w:rFonts w:hint="cs"/>
          <w:rtl/>
        </w:rPr>
        <w:t xml:space="preserve"> </w:t>
      </w:r>
      <w:r w:rsidRPr="001D277A">
        <w:rPr>
          <w:rFonts w:hint="cs"/>
          <w:rtl/>
        </w:rPr>
        <w:t>والمفاهيم</w:t>
      </w:r>
      <w:r w:rsidR="00CF3F95">
        <w:rPr>
          <w:rFonts w:hint="cs"/>
          <w:rtl/>
        </w:rPr>
        <w:t xml:space="preserve"> </w:t>
      </w:r>
      <w:r w:rsidRPr="001D277A">
        <w:rPr>
          <w:rFonts w:hint="cs"/>
          <w:rtl/>
        </w:rPr>
        <w:t>الخاصة</w:t>
      </w:r>
      <w:r w:rsidR="00CF3F95">
        <w:rPr>
          <w:rFonts w:hint="cs"/>
          <w:rtl/>
        </w:rPr>
        <w:t xml:space="preserve"> </w:t>
      </w:r>
      <w:r w:rsidRPr="001D277A">
        <w:rPr>
          <w:rFonts w:hint="cs"/>
          <w:rtl/>
        </w:rPr>
        <w:t>بالدرس</w:t>
      </w:r>
      <w:r w:rsidR="00CF3F95">
        <w:rPr>
          <w:rFonts w:hint="cs"/>
          <w:rtl/>
        </w:rPr>
        <w:t xml:space="preserve"> </w:t>
      </w:r>
      <w:r w:rsidRPr="001D277A">
        <w:rPr>
          <w:rFonts w:hint="cs"/>
          <w:rtl/>
        </w:rPr>
        <w:t>وتدّعم</w:t>
      </w:r>
      <w:r w:rsidR="00CF3F95">
        <w:rPr>
          <w:rFonts w:hint="cs"/>
          <w:rtl/>
        </w:rPr>
        <w:t xml:space="preserve"> </w:t>
      </w:r>
      <w:r w:rsidRPr="001D277A">
        <w:rPr>
          <w:rFonts w:hint="cs"/>
          <w:rtl/>
        </w:rPr>
        <w:t>هذه</w:t>
      </w:r>
      <w:r w:rsidR="00CF3F95">
        <w:rPr>
          <w:rFonts w:hint="cs"/>
          <w:rtl/>
        </w:rPr>
        <w:t xml:space="preserve"> </w:t>
      </w:r>
      <w:r w:rsidRPr="001D277A">
        <w:rPr>
          <w:rFonts w:hint="cs"/>
          <w:rtl/>
        </w:rPr>
        <w:t>الكفاءة</w:t>
      </w:r>
      <w:r w:rsidR="00CF3F95">
        <w:rPr>
          <w:rFonts w:hint="cs"/>
          <w:rtl/>
        </w:rPr>
        <w:t xml:space="preserve"> </w:t>
      </w:r>
      <w:r w:rsidR="003D1FD7">
        <w:rPr>
          <w:rFonts w:hint="cs"/>
          <w:rtl/>
        </w:rPr>
        <w:t>بأعمال موجهة</w:t>
      </w:r>
      <w:r w:rsidR="00CF3F95">
        <w:rPr>
          <w:rFonts w:hint="cs"/>
          <w:rtl/>
        </w:rPr>
        <w:t xml:space="preserve"> </w:t>
      </w:r>
      <w:r w:rsidR="003D1FD7">
        <w:rPr>
          <w:rFonts w:hint="cs"/>
          <w:rtl/>
        </w:rPr>
        <w:t>تدعم</w:t>
      </w:r>
      <w:r w:rsidR="00CF3F95">
        <w:rPr>
          <w:rFonts w:hint="cs"/>
          <w:rtl/>
        </w:rPr>
        <w:t xml:space="preserve"> </w:t>
      </w:r>
      <w:r w:rsidRPr="001D277A">
        <w:rPr>
          <w:rFonts w:hint="cs"/>
          <w:rtl/>
        </w:rPr>
        <w:t>فهم</w:t>
      </w:r>
      <w:r w:rsidR="00CF3F95">
        <w:rPr>
          <w:rFonts w:hint="cs"/>
          <w:rtl/>
        </w:rPr>
        <w:t xml:space="preserve"> </w:t>
      </w:r>
      <w:r w:rsidRPr="001D277A">
        <w:rPr>
          <w:rFonts w:hint="cs"/>
          <w:rtl/>
        </w:rPr>
        <w:t>واستيعاب</w:t>
      </w:r>
      <w:r w:rsidR="00CF3F95">
        <w:rPr>
          <w:rFonts w:hint="cs"/>
          <w:rtl/>
        </w:rPr>
        <w:t xml:space="preserve"> </w:t>
      </w:r>
      <w:r w:rsidRPr="001D277A">
        <w:rPr>
          <w:rFonts w:hint="cs"/>
          <w:rtl/>
        </w:rPr>
        <w:t>المعلومات</w:t>
      </w:r>
      <w:r w:rsidRPr="001D277A">
        <w:rPr>
          <w:rtl/>
        </w:rPr>
        <w:t>.</w:t>
      </w:r>
    </w:p>
    <w:p w:rsidR="00DC045C" w:rsidRPr="00A34F1A" w:rsidRDefault="001D277A" w:rsidP="006477A1">
      <w:pPr>
        <w:pStyle w:val="Paragraphedeliste"/>
        <w:numPr>
          <w:ilvl w:val="0"/>
          <w:numId w:val="6"/>
        </w:numPr>
        <w:jc w:val="both"/>
        <w:rPr>
          <w:b/>
          <w:bCs/>
          <w:rtl/>
        </w:rPr>
      </w:pPr>
      <w:r w:rsidRPr="00A34F1A">
        <w:rPr>
          <w:rFonts w:hint="cs"/>
          <w:b/>
          <w:bCs/>
          <w:rtl/>
        </w:rPr>
        <w:t>الخبرة</w:t>
      </w:r>
      <w:r w:rsidR="00A34F1A" w:rsidRPr="00A34F1A">
        <w:rPr>
          <w:rFonts w:hint="cs"/>
          <w:b/>
          <w:bCs/>
          <w:rtl/>
        </w:rPr>
        <w:t xml:space="preserve"> </w:t>
      </w:r>
      <w:r w:rsidRPr="00A34F1A">
        <w:rPr>
          <w:rFonts w:hint="cs"/>
          <w:b/>
          <w:bCs/>
          <w:rtl/>
        </w:rPr>
        <w:t>المكتسبة</w:t>
      </w:r>
      <w:r w:rsidR="00A34F1A" w:rsidRPr="00A34F1A">
        <w:rPr>
          <w:rFonts w:hint="cs"/>
          <w:b/>
          <w:bCs/>
          <w:rtl/>
        </w:rPr>
        <w:t xml:space="preserve"> </w:t>
      </w:r>
      <w:r w:rsidRPr="00A34F1A">
        <w:rPr>
          <w:rFonts w:hint="cs"/>
          <w:b/>
          <w:bCs/>
          <w:rtl/>
        </w:rPr>
        <w:t>من</w:t>
      </w:r>
      <w:r w:rsidR="00A34F1A" w:rsidRPr="00A34F1A">
        <w:rPr>
          <w:rFonts w:hint="cs"/>
          <w:b/>
          <w:bCs/>
          <w:rtl/>
        </w:rPr>
        <w:t xml:space="preserve"> </w:t>
      </w:r>
      <w:r w:rsidRPr="00A34F1A">
        <w:rPr>
          <w:rFonts w:hint="cs"/>
          <w:b/>
          <w:bCs/>
          <w:rtl/>
        </w:rPr>
        <w:t>المعرفة</w:t>
      </w:r>
      <w:r w:rsidR="00A34F1A">
        <w:rPr>
          <w:rFonts w:hint="cs"/>
          <w:b/>
          <w:bCs/>
          <w:rtl/>
        </w:rPr>
        <w:t>:</w:t>
      </w:r>
    </w:p>
    <w:p w:rsidR="00DC045C" w:rsidRDefault="00DC045C" w:rsidP="006477A1">
      <w:pPr>
        <w:ind w:firstLine="708"/>
        <w:jc w:val="both"/>
        <w:rPr>
          <w:rtl/>
        </w:rPr>
      </w:pPr>
      <w:r>
        <w:rPr>
          <w:rFonts w:hint="cs"/>
          <w:rtl/>
        </w:rPr>
        <w:t xml:space="preserve">وهي </w:t>
      </w:r>
      <w:r w:rsidR="006C38CE" w:rsidRPr="001D277A">
        <w:rPr>
          <w:rFonts w:hint="cs"/>
          <w:rtl/>
        </w:rPr>
        <w:t>كيفية</w:t>
      </w:r>
      <w:r w:rsidR="006C38CE">
        <w:rPr>
          <w:rFonts w:hint="cs"/>
          <w:rtl/>
        </w:rPr>
        <w:t xml:space="preserve"> تطبيق</w:t>
      </w:r>
      <w:r w:rsidR="00A34F1A">
        <w:rPr>
          <w:rFonts w:hint="cs"/>
          <w:rtl/>
        </w:rPr>
        <w:t xml:space="preserve"> </w:t>
      </w:r>
      <w:r w:rsidR="001D277A" w:rsidRPr="001D277A">
        <w:rPr>
          <w:rFonts w:hint="cs"/>
          <w:rtl/>
        </w:rPr>
        <w:t>هذه</w:t>
      </w:r>
      <w:r w:rsidR="00A34F1A">
        <w:rPr>
          <w:rFonts w:hint="cs"/>
          <w:rtl/>
        </w:rPr>
        <w:t xml:space="preserve"> </w:t>
      </w:r>
      <w:r w:rsidR="001D277A" w:rsidRPr="001D277A">
        <w:rPr>
          <w:rFonts w:hint="cs"/>
          <w:rtl/>
        </w:rPr>
        <w:t>المعارف</w:t>
      </w:r>
      <w:r w:rsidR="00A34F1A">
        <w:rPr>
          <w:rFonts w:hint="cs"/>
          <w:rtl/>
        </w:rPr>
        <w:t xml:space="preserve"> </w:t>
      </w:r>
      <w:r w:rsidR="001D277A" w:rsidRPr="001D277A">
        <w:rPr>
          <w:rFonts w:hint="cs"/>
          <w:rtl/>
        </w:rPr>
        <w:t>والمفاهيم</w:t>
      </w:r>
      <w:r w:rsidR="00A34F1A">
        <w:rPr>
          <w:rFonts w:hint="cs"/>
          <w:rtl/>
        </w:rPr>
        <w:t xml:space="preserve"> </w:t>
      </w:r>
      <w:r w:rsidR="001D277A" w:rsidRPr="001D277A">
        <w:rPr>
          <w:rFonts w:hint="cs"/>
          <w:rtl/>
        </w:rPr>
        <w:t>والمعلومات</w:t>
      </w:r>
      <w:r w:rsidR="00A34F1A">
        <w:rPr>
          <w:rFonts w:hint="cs"/>
          <w:rtl/>
        </w:rPr>
        <w:t xml:space="preserve"> </w:t>
      </w:r>
      <w:r w:rsidR="001D277A" w:rsidRPr="001D277A">
        <w:rPr>
          <w:rFonts w:hint="cs"/>
          <w:rtl/>
        </w:rPr>
        <w:t>حول</w:t>
      </w:r>
      <w:r w:rsidR="00A34F1A">
        <w:rPr>
          <w:rFonts w:hint="cs"/>
          <w:rtl/>
        </w:rPr>
        <w:t xml:space="preserve"> </w:t>
      </w:r>
      <w:proofErr w:type="spellStart"/>
      <w:r w:rsidR="003D1FD7">
        <w:rPr>
          <w:rFonts w:hint="cs"/>
          <w:rtl/>
        </w:rPr>
        <w:t>المقاولاتية</w:t>
      </w:r>
      <w:proofErr w:type="spellEnd"/>
      <w:r w:rsidR="003D1FD7">
        <w:rPr>
          <w:rFonts w:hint="cs"/>
          <w:rtl/>
        </w:rPr>
        <w:t xml:space="preserve">. </w:t>
      </w:r>
      <w:r w:rsidR="001D277A" w:rsidRPr="001D277A">
        <w:rPr>
          <w:rFonts w:hint="cs"/>
          <w:rtl/>
        </w:rPr>
        <w:t>تدّعم</w:t>
      </w:r>
      <w:r w:rsidR="00A34F1A">
        <w:rPr>
          <w:rFonts w:hint="cs"/>
          <w:rtl/>
        </w:rPr>
        <w:t xml:space="preserve"> </w:t>
      </w:r>
      <w:r w:rsidR="001D277A" w:rsidRPr="001D277A">
        <w:rPr>
          <w:rFonts w:hint="cs"/>
          <w:rtl/>
        </w:rPr>
        <w:t>هذه</w:t>
      </w:r>
      <w:r w:rsidR="00A34F1A">
        <w:rPr>
          <w:rFonts w:hint="cs"/>
          <w:rtl/>
        </w:rPr>
        <w:t xml:space="preserve"> </w:t>
      </w:r>
      <w:r w:rsidR="001D277A" w:rsidRPr="001D277A">
        <w:rPr>
          <w:rFonts w:hint="cs"/>
          <w:rtl/>
        </w:rPr>
        <w:t>الكفاءة</w:t>
      </w:r>
      <w:r w:rsidR="00A34F1A">
        <w:rPr>
          <w:rFonts w:hint="cs"/>
          <w:rtl/>
        </w:rPr>
        <w:t xml:space="preserve"> </w:t>
      </w:r>
      <w:r w:rsidR="001D277A" w:rsidRPr="001D277A">
        <w:rPr>
          <w:rFonts w:hint="cs"/>
          <w:rtl/>
        </w:rPr>
        <w:t>ببعض</w:t>
      </w:r>
      <w:r w:rsidR="00A34F1A">
        <w:rPr>
          <w:rFonts w:hint="cs"/>
          <w:rtl/>
        </w:rPr>
        <w:t xml:space="preserve"> </w:t>
      </w:r>
      <w:r w:rsidR="003D1FD7">
        <w:rPr>
          <w:rFonts w:hint="cs"/>
          <w:rtl/>
        </w:rPr>
        <w:t>البحوث</w:t>
      </w:r>
      <w:r w:rsidR="00A34F1A">
        <w:rPr>
          <w:rFonts w:hint="cs"/>
          <w:rtl/>
        </w:rPr>
        <w:t xml:space="preserve"> </w:t>
      </w:r>
      <w:r w:rsidR="001D277A" w:rsidRPr="001D277A">
        <w:rPr>
          <w:rFonts w:hint="cs"/>
          <w:rtl/>
        </w:rPr>
        <w:t>المتنوعة</w:t>
      </w:r>
      <w:r w:rsidR="00A34F1A">
        <w:rPr>
          <w:rFonts w:hint="cs"/>
          <w:rtl/>
        </w:rPr>
        <w:t xml:space="preserve"> </w:t>
      </w:r>
      <w:r w:rsidR="001D277A" w:rsidRPr="001D277A">
        <w:rPr>
          <w:rFonts w:hint="cs"/>
          <w:rtl/>
        </w:rPr>
        <w:t>التي</w:t>
      </w:r>
      <w:r w:rsidR="00A34F1A">
        <w:rPr>
          <w:rFonts w:hint="cs"/>
          <w:rtl/>
        </w:rPr>
        <w:t xml:space="preserve"> </w:t>
      </w:r>
      <w:r w:rsidR="001D277A" w:rsidRPr="001D277A">
        <w:rPr>
          <w:rFonts w:hint="cs"/>
          <w:rtl/>
        </w:rPr>
        <w:t>تزيد</w:t>
      </w:r>
      <w:r w:rsidR="00A34F1A">
        <w:rPr>
          <w:rFonts w:hint="cs"/>
          <w:rtl/>
        </w:rPr>
        <w:t xml:space="preserve"> </w:t>
      </w:r>
      <w:r w:rsidR="001D277A" w:rsidRPr="001D277A">
        <w:rPr>
          <w:rFonts w:hint="cs"/>
          <w:rtl/>
        </w:rPr>
        <w:t>من</w:t>
      </w:r>
      <w:r w:rsidR="00A34F1A">
        <w:rPr>
          <w:rFonts w:hint="cs"/>
          <w:rtl/>
        </w:rPr>
        <w:t xml:space="preserve"> </w:t>
      </w:r>
      <w:r w:rsidR="001D277A" w:rsidRPr="001D277A">
        <w:rPr>
          <w:rFonts w:hint="cs"/>
          <w:rtl/>
        </w:rPr>
        <w:t>استيعاب</w:t>
      </w:r>
      <w:r w:rsidR="00A34F1A">
        <w:rPr>
          <w:rFonts w:hint="cs"/>
          <w:rtl/>
        </w:rPr>
        <w:t xml:space="preserve"> </w:t>
      </w:r>
      <w:r w:rsidR="001D277A" w:rsidRPr="001D277A">
        <w:rPr>
          <w:rFonts w:hint="cs"/>
          <w:rtl/>
        </w:rPr>
        <w:t>الدرس</w:t>
      </w:r>
      <w:r w:rsidR="00A34F1A">
        <w:rPr>
          <w:rFonts w:hint="cs"/>
          <w:rtl/>
        </w:rPr>
        <w:t xml:space="preserve"> </w:t>
      </w:r>
      <w:r w:rsidR="001D277A" w:rsidRPr="001D277A">
        <w:rPr>
          <w:rFonts w:hint="cs"/>
          <w:rtl/>
        </w:rPr>
        <w:t>وتثري</w:t>
      </w:r>
      <w:r w:rsidR="00A34F1A">
        <w:rPr>
          <w:rFonts w:hint="cs"/>
          <w:rtl/>
        </w:rPr>
        <w:t xml:space="preserve"> </w:t>
      </w:r>
      <w:r w:rsidR="001D277A" w:rsidRPr="001D277A">
        <w:rPr>
          <w:rFonts w:hint="cs"/>
          <w:rtl/>
        </w:rPr>
        <w:t>المفاهيم</w:t>
      </w:r>
      <w:r w:rsidR="00A34F1A">
        <w:rPr>
          <w:rFonts w:hint="cs"/>
          <w:rtl/>
        </w:rPr>
        <w:t xml:space="preserve"> </w:t>
      </w:r>
      <w:r w:rsidR="001D277A" w:rsidRPr="001D277A">
        <w:rPr>
          <w:rFonts w:hint="cs"/>
          <w:rtl/>
        </w:rPr>
        <w:t>المقدّمة</w:t>
      </w:r>
      <w:r w:rsidR="001D277A" w:rsidRPr="001D277A">
        <w:rPr>
          <w:rtl/>
        </w:rPr>
        <w:t>.</w:t>
      </w:r>
    </w:p>
    <w:p w:rsidR="00DC045C" w:rsidRPr="00A34F1A" w:rsidRDefault="001D277A" w:rsidP="006477A1">
      <w:pPr>
        <w:pStyle w:val="Paragraphedeliste"/>
        <w:numPr>
          <w:ilvl w:val="0"/>
          <w:numId w:val="6"/>
        </w:numPr>
        <w:jc w:val="both"/>
        <w:rPr>
          <w:b/>
          <w:bCs/>
          <w:rtl/>
        </w:rPr>
      </w:pPr>
      <w:r w:rsidRPr="00A34F1A">
        <w:rPr>
          <w:rFonts w:hint="cs"/>
          <w:b/>
          <w:bCs/>
          <w:rtl/>
        </w:rPr>
        <w:t>توظيف</w:t>
      </w:r>
      <w:r w:rsidR="00162A3A">
        <w:rPr>
          <w:rFonts w:hint="cs"/>
          <w:b/>
          <w:bCs/>
          <w:rtl/>
        </w:rPr>
        <w:t xml:space="preserve"> </w:t>
      </w:r>
      <w:r w:rsidR="00DC045C" w:rsidRPr="00A34F1A">
        <w:rPr>
          <w:rFonts w:hint="cs"/>
          <w:b/>
          <w:bCs/>
          <w:rtl/>
        </w:rPr>
        <w:t>المعرفة:</w:t>
      </w:r>
    </w:p>
    <w:p w:rsidR="001D277A" w:rsidRDefault="00DC045C" w:rsidP="006477A1">
      <w:pPr>
        <w:jc w:val="both"/>
        <w:rPr>
          <w:rtl/>
        </w:rPr>
      </w:pPr>
      <w:r>
        <w:rPr>
          <w:rFonts w:hint="cs"/>
          <w:rtl/>
        </w:rPr>
        <w:t xml:space="preserve">وهي </w:t>
      </w:r>
      <w:r w:rsidR="001D277A" w:rsidRPr="001D277A">
        <w:rPr>
          <w:rFonts w:hint="cs"/>
          <w:rtl/>
        </w:rPr>
        <w:t>تتمثل</w:t>
      </w:r>
      <w:r w:rsidR="00A34F1A">
        <w:rPr>
          <w:rFonts w:hint="cs"/>
          <w:rtl/>
        </w:rPr>
        <w:t xml:space="preserve"> </w:t>
      </w:r>
      <w:r w:rsidR="001D277A" w:rsidRPr="001D277A">
        <w:rPr>
          <w:rFonts w:hint="cs"/>
          <w:rtl/>
        </w:rPr>
        <w:t>في</w:t>
      </w:r>
      <w:r w:rsidR="00A34F1A">
        <w:rPr>
          <w:rFonts w:hint="cs"/>
          <w:rtl/>
        </w:rPr>
        <w:t xml:space="preserve"> </w:t>
      </w:r>
      <w:r w:rsidR="001D277A" w:rsidRPr="001D277A">
        <w:rPr>
          <w:rFonts w:hint="cs"/>
          <w:rtl/>
        </w:rPr>
        <w:t>تطبيق</w:t>
      </w:r>
      <w:r w:rsidR="00A34F1A">
        <w:rPr>
          <w:rFonts w:hint="cs"/>
          <w:rtl/>
        </w:rPr>
        <w:t xml:space="preserve"> </w:t>
      </w:r>
      <w:r w:rsidR="001D277A" w:rsidRPr="001D277A">
        <w:rPr>
          <w:rFonts w:hint="cs"/>
          <w:rtl/>
        </w:rPr>
        <w:t>المفاهيم</w:t>
      </w:r>
      <w:r w:rsidR="00A34F1A">
        <w:rPr>
          <w:rFonts w:hint="cs"/>
          <w:rtl/>
        </w:rPr>
        <w:t xml:space="preserve"> </w:t>
      </w:r>
      <w:r w:rsidR="001D277A" w:rsidRPr="001D277A">
        <w:rPr>
          <w:rFonts w:hint="cs"/>
          <w:rtl/>
        </w:rPr>
        <w:t>المكتسبة</w:t>
      </w:r>
      <w:r w:rsidR="00A34F1A">
        <w:rPr>
          <w:rFonts w:hint="cs"/>
          <w:rtl/>
        </w:rPr>
        <w:t xml:space="preserve"> </w:t>
      </w:r>
      <w:r w:rsidR="001D277A" w:rsidRPr="001D277A">
        <w:rPr>
          <w:rFonts w:hint="cs"/>
          <w:rtl/>
        </w:rPr>
        <w:t>على</w:t>
      </w:r>
      <w:r w:rsidR="00A34F1A">
        <w:rPr>
          <w:rFonts w:hint="cs"/>
          <w:rtl/>
        </w:rPr>
        <w:t xml:space="preserve"> </w:t>
      </w:r>
      <w:r w:rsidR="00554AC0">
        <w:rPr>
          <w:rFonts w:hint="cs"/>
          <w:rtl/>
        </w:rPr>
        <w:t>أ</w:t>
      </w:r>
      <w:r w:rsidR="001D277A" w:rsidRPr="001D277A">
        <w:rPr>
          <w:rFonts w:hint="cs"/>
          <w:rtl/>
        </w:rPr>
        <w:t>رض</w:t>
      </w:r>
      <w:r w:rsidR="00A34F1A">
        <w:rPr>
          <w:rFonts w:hint="cs"/>
          <w:rtl/>
        </w:rPr>
        <w:t xml:space="preserve"> </w:t>
      </w:r>
      <w:r w:rsidR="001D277A" w:rsidRPr="001D277A">
        <w:rPr>
          <w:rFonts w:hint="cs"/>
          <w:rtl/>
        </w:rPr>
        <w:t>الواقع</w:t>
      </w:r>
      <w:r w:rsidR="00A34F1A">
        <w:rPr>
          <w:rFonts w:hint="cs"/>
          <w:rtl/>
        </w:rPr>
        <w:t xml:space="preserve"> </w:t>
      </w:r>
      <w:r w:rsidR="001D277A" w:rsidRPr="001D277A">
        <w:rPr>
          <w:rFonts w:hint="cs"/>
          <w:rtl/>
        </w:rPr>
        <w:t>أي</w:t>
      </w:r>
      <w:r w:rsidR="00A34F1A">
        <w:rPr>
          <w:rFonts w:hint="cs"/>
          <w:rtl/>
        </w:rPr>
        <w:t xml:space="preserve"> </w:t>
      </w:r>
      <w:r w:rsidR="001D277A" w:rsidRPr="001D277A">
        <w:rPr>
          <w:rFonts w:hint="cs"/>
          <w:rtl/>
        </w:rPr>
        <w:t>في</w:t>
      </w:r>
      <w:r w:rsidR="00A34F1A">
        <w:rPr>
          <w:rFonts w:hint="cs"/>
          <w:rtl/>
        </w:rPr>
        <w:t xml:space="preserve"> </w:t>
      </w:r>
      <w:r w:rsidR="001D277A" w:rsidRPr="001D277A">
        <w:rPr>
          <w:rFonts w:hint="cs"/>
          <w:rtl/>
        </w:rPr>
        <w:t>المجالات</w:t>
      </w:r>
      <w:r w:rsidR="003D1FD7">
        <w:rPr>
          <w:rFonts w:hint="cs"/>
          <w:rtl/>
        </w:rPr>
        <w:t xml:space="preserve"> التي تمس</w:t>
      </w:r>
      <w:r w:rsidR="006F0B72">
        <w:rPr>
          <w:rFonts w:hint="cs"/>
          <w:rtl/>
        </w:rPr>
        <w:t xml:space="preserve"> الفكر </w:t>
      </w:r>
      <w:proofErr w:type="spellStart"/>
      <w:r w:rsidR="006F0B72">
        <w:rPr>
          <w:rFonts w:hint="cs"/>
          <w:rtl/>
        </w:rPr>
        <w:t>المقاولاتي</w:t>
      </w:r>
      <w:proofErr w:type="spellEnd"/>
      <w:r w:rsidR="006F0B72">
        <w:rPr>
          <w:rFonts w:hint="cs"/>
          <w:rtl/>
        </w:rPr>
        <w:t xml:space="preserve"> و</w:t>
      </w:r>
      <w:r w:rsidR="003D1FD7">
        <w:rPr>
          <w:rFonts w:hint="cs"/>
          <w:rtl/>
        </w:rPr>
        <w:t xml:space="preserve">انشاء المشاريع </w:t>
      </w:r>
      <w:proofErr w:type="spellStart"/>
      <w:proofErr w:type="gramStart"/>
      <w:r w:rsidR="003D1FD7">
        <w:rPr>
          <w:rFonts w:hint="cs"/>
          <w:rtl/>
        </w:rPr>
        <w:t>المقاولاتية</w:t>
      </w:r>
      <w:proofErr w:type="spellEnd"/>
      <w:r w:rsidR="003D1FD7">
        <w:rPr>
          <w:rFonts w:hint="cs"/>
          <w:rtl/>
        </w:rPr>
        <w:t xml:space="preserve"> </w:t>
      </w:r>
      <w:r w:rsidR="00A34F1A">
        <w:rPr>
          <w:rFonts w:hint="cs"/>
          <w:rtl/>
        </w:rPr>
        <w:t>.</w:t>
      </w:r>
      <w:proofErr w:type="gramEnd"/>
    </w:p>
    <w:p w:rsidR="00270CE7" w:rsidRDefault="00270CE7" w:rsidP="006477A1">
      <w:pPr>
        <w:jc w:val="both"/>
      </w:pPr>
    </w:p>
    <w:p w:rsidR="00A765AB" w:rsidRDefault="00A765AB" w:rsidP="006477A1">
      <w:pPr>
        <w:pStyle w:val="Titre1"/>
        <w:rPr>
          <w:rtl/>
        </w:rPr>
      </w:pPr>
      <w:bookmarkStart w:id="9" w:name="_Toc100416740"/>
      <w:r>
        <w:rPr>
          <w:rFonts w:hint="cs"/>
          <w:rtl/>
        </w:rPr>
        <w:lastRenderedPageBreak/>
        <w:t>سيرورة</w:t>
      </w:r>
      <w:r w:rsidR="00AF5C7A">
        <w:t xml:space="preserve"> </w:t>
      </w:r>
      <w:r>
        <w:rPr>
          <w:rFonts w:hint="cs"/>
          <w:rtl/>
        </w:rPr>
        <w:t>العمل</w:t>
      </w:r>
      <w:bookmarkEnd w:id="9"/>
    </w:p>
    <w:p w:rsidR="00A765AB" w:rsidRDefault="00A765AB" w:rsidP="006477A1">
      <w:pPr>
        <w:rPr>
          <w:rtl/>
        </w:rPr>
      </w:pPr>
      <w:r>
        <w:rPr>
          <w:rFonts w:hint="cs"/>
          <w:rtl/>
        </w:rPr>
        <w:t>مقياس</w:t>
      </w:r>
      <w:r w:rsidR="00AF5C7A">
        <w:t xml:space="preserve"> </w:t>
      </w:r>
      <w:proofErr w:type="spellStart"/>
      <w:r w:rsidR="006F0B72">
        <w:rPr>
          <w:rFonts w:hint="cs"/>
          <w:rtl/>
        </w:rPr>
        <w:t>المقاولاتية</w:t>
      </w:r>
      <w:proofErr w:type="spellEnd"/>
      <w:r w:rsidR="00554AC0">
        <w:rPr>
          <w:rFonts w:hint="cs"/>
          <w:rtl/>
        </w:rPr>
        <w:t xml:space="preserve"> </w:t>
      </w:r>
      <w:r>
        <w:rPr>
          <w:rFonts w:hint="cs"/>
          <w:rtl/>
        </w:rPr>
        <w:t>مقسّم</w:t>
      </w:r>
      <w:r w:rsidR="00AF5C7A">
        <w:t xml:space="preserve"> </w:t>
      </w:r>
      <w:r w:rsidR="00554AC0">
        <w:rPr>
          <w:rFonts w:hint="cs"/>
          <w:rtl/>
        </w:rPr>
        <w:t xml:space="preserve">إلى </w:t>
      </w:r>
      <w:r w:rsidR="00DC045C">
        <w:rPr>
          <w:rFonts w:hint="cs"/>
          <w:rtl/>
        </w:rPr>
        <w:t xml:space="preserve">حصة </w:t>
      </w:r>
      <w:r>
        <w:rPr>
          <w:rFonts w:hint="cs"/>
          <w:rtl/>
        </w:rPr>
        <w:t>محاضرة</w:t>
      </w:r>
      <w:r w:rsidR="00AF5C7A">
        <w:t xml:space="preserve"> </w:t>
      </w:r>
      <w:r>
        <w:rPr>
          <w:rFonts w:hint="cs"/>
          <w:rtl/>
        </w:rPr>
        <w:t>و</w:t>
      </w:r>
      <w:r w:rsidR="00DC045C">
        <w:rPr>
          <w:rFonts w:hint="cs"/>
          <w:rtl/>
        </w:rPr>
        <w:t xml:space="preserve">حصة </w:t>
      </w:r>
      <w:r w:rsidR="00554AC0">
        <w:rPr>
          <w:rFonts w:hint="cs"/>
          <w:rtl/>
        </w:rPr>
        <w:t>أعمال</w:t>
      </w:r>
      <w:r w:rsidR="00AF5C7A">
        <w:t xml:space="preserve"> </w:t>
      </w:r>
      <w:r w:rsidR="00DC045C">
        <w:rPr>
          <w:rFonts w:hint="cs"/>
          <w:rtl/>
        </w:rPr>
        <w:t>موجهة</w:t>
      </w:r>
      <w:r>
        <w:rPr>
          <w:rtl/>
        </w:rPr>
        <w:t>.</w:t>
      </w:r>
    </w:p>
    <w:p w:rsidR="00C30481" w:rsidRPr="00A765AB" w:rsidRDefault="00A765AB" w:rsidP="006477A1">
      <w:pPr>
        <w:jc w:val="both"/>
      </w:pPr>
      <w:r>
        <w:rPr>
          <w:rFonts w:hint="cs"/>
          <w:rtl/>
        </w:rPr>
        <w:t>ففي</w:t>
      </w:r>
      <w:r w:rsidR="00D71C55">
        <w:t xml:space="preserve"> </w:t>
      </w:r>
      <w:r>
        <w:rPr>
          <w:rFonts w:hint="cs"/>
          <w:rtl/>
        </w:rPr>
        <w:t>المحاضرة</w:t>
      </w:r>
      <w:r w:rsidR="001A0496">
        <w:rPr>
          <w:rFonts w:hint="cs"/>
          <w:rtl/>
        </w:rPr>
        <w:t xml:space="preserve"> </w:t>
      </w:r>
      <w:r>
        <w:rPr>
          <w:rFonts w:hint="cs"/>
          <w:rtl/>
        </w:rPr>
        <w:t>يتم</w:t>
      </w:r>
      <w:r w:rsidR="00D71C55">
        <w:t xml:space="preserve"> </w:t>
      </w:r>
      <w:r>
        <w:rPr>
          <w:rFonts w:hint="cs"/>
          <w:rtl/>
        </w:rPr>
        <w:t>التعرف</w:t>
      </w:r>
      <w:r w:rsidR="00D71C55">
        <w:t xml:space="preserve"> </w:t>
      </w:r>
      <w:r>
        <w:rPr>
          <w:rFonts w:hint="cs"/>
          <w:rtl/>
        </w:rPr>
        <w:t>واكتساب</w:t>
      </w:r>
      <w:r w:rsidR="00D71C55">
        <w:t xml:space="preserve"> </w:t>
      </w:r>
      <w:r>
        <w:rPr>
          <w:rFonts w:hint="cs"/>
          <w:rtl/>
        </w:rPr>
        <w:t>المعارف</w:t>
      </w:r>
      <w:r w:rsidR="00D71C55">
        <w:t xml:space="preserve"> </w:t>
      </w:r>
      <w:r w:rsidR="008826D9">
        <w:rPr>
          <w:rFonts w:hint="cs"/>
          <w:rtl/>
        </w:rPr>
        <w:t xml:space="preserve">والمفاهيم </w:t>
      </w:r>
      <w:r w:rsidR="008826D9">
        <w:rPr>
          <w:rtl/>
        </w:rPr>
        <w:t>اللازمة</w:t>
      </w:r>
      <w:r w:rsidR="00D71C55">
        <w:t xml:space="preserve"> </w:t>
      </w:r>
      <w:r w:rsidR="006F0B72">
        <w:rPr>
          <w:rFonts w:hint="cs"/>
          <w:rtl/>
        </w:rPr>
        <w:t>من خلال شرحها ومناقشته، ودعم</w:t>
      </w:r>
      <w:r w:rsidR="00975339">
        <w:rPr>
          <w:rFonts w:hint="cs"/>
          <w:rtl/>
        </w:rPr>
        <w:t xml:space="preserve"> </w:t>
      </w:r>
      <w:r w:rsidR="006F0B72">
        <w:rPr>
          <w:rFonts w:hint="cs"/>
          <w:rtl/>
        </w:rPr>
        <w:t>تلك المكتسبات من خلال الأعمال الموجهة</w:t>
      </w:r>
      <w:r>
        <w:rPr>
          <w:rtl/>
        </w:rPr>
        <w:t>.</w:t>
      </w:r>
    </w:p>
    <w:p w:rsidR="00A765AB" w:rsidRDefault="00A765AB" w:rsidP="006477A1">
      <w:pPr>
        <w:pStyle w:val="Titre1"/>
        <w:rPr>
          <w:rtl/>
        </w:rPr>
      </w:pPr>
      <w:bookmarkStart w:id="10" w:name="_Toc100416741"/>
      <w:proofErr w:type="spellStart"/>
      <w:r w:rsidRPr="00A765AB">
        <w:rPr>
          <w:rFonts w:hint="cs"/>
          <w:rtl/>
        </w:rPr>
        <w:t>مصادرللمساعدة</w:t>
      </w:r>
      <w:bookmarkEnd w:id="10"/>
      <w:proofErr w:type="spellEnd"/>
    </w:p>
    <w:p w:rsidR="00A765AB" w:rsidRDefault="00A765AB" w:rsidP="006477A1">
      <w:pPr>
        <w:jc w:val="both"/>
        <w:rPr>
          <w:rFonts w:asciiTheme="majorBidi" w:eastAsia="Times New Roman" w:hAnsiTheme="majorBidi" w:cstheme="majorBidi"/>
          <w:sz w:val="28"/>
          <w:rtl/>
          <w:lang w:eastAsia="fr-FR" w:bidi="ar-DZ"/>
        </w:rPr>
      </w:pPr>
      <w:r w:rsidRPr="00A765AB">
        <w:rPr>
          <w:rFonts w:hint="cs"/>
          <w:rtl/>
        </w:rPr>
        <w:t>على</w:t>
      </w:r>
      <w:r w:rsidR="00D1428B">
        <w:rPr>
          <w:rFonts w:hint="cs"/>
          <w:rtl/>
        </w:rPr>
        <w:t xml:space="preserve"> </w:t>
      </w:r>
      <w:r w:rsidRPr="00A765AB">
        <w:rPr>
          <w:rFonts w:hint="cs"/>
          <w:rtl/>
        </w:rPr>
        <w:t>الطالب</w:t>
      </w:r>
      <w:r w:rsidR="00D1428B">
        <w:rPr>
          <w:rFonts w:hint="cs"/>
          <w:rtl/>
        </w:rPr>
        <w:t xml:space="preserve"> </w:t>
      </w:r>
      <w:r w:rsidRPr="00A765AB">
        <w:rPr>
          <w:rFonts w:hint="cs"/>
          <w:rtl/>
        </w:rPr>
        <w:t>الاطلاع</w:t>
      </w:r>
      <w:r w:rsidR="00D1428B">
        <w:rPr>
          <w:rFonts w:hint="cs"/>
          <w:rtl/>
        </w:rPr>
        <w:t xml:space="preserve"> </w:t>
      </w:r>
      <w:r w:rsidRPr="00A765AB">
        <w:rPr>
          <w:rFonts w:hint="cs"/>
          <w:rtl/>
        </w:rPr>
        <w:t>على</w:t>
      </w:r>
      <w:r w:rsidR="00D1428B">
        <w:rPr>
          <w:rFonts w:hint="cs"/>
          <w:rtl/>
        </w:rPr>
        <w:t xml:space="preserve"> </w:t>
      </w:r>
      <w:r w:rsidRPr="00A765AB">
        <w:rPr>
          <w:rFonts w:hint="cs"/>
          <w:rtl/>
        </w:rPr>
        <w:t>كل</w:t>
      </w:r>
      <w:r w:rsidR="00D1428B">
        <w:rPr>
          <w:rFonts w:hint="cs"/>
          <w:rtl/>
        </w:rPr>
        <w:t xml:space="preserve"> </w:t>
      </w:r>
      <w:r w:rsidRPr="00A765AB">
        <w:rPr>
          <w:rFonts w:hint="cs"/>
          <w:rtl/>
        </w:rPr>
        <w:t>المراجع</w:t>
      </w:r>
      <w:r w:rsidR="00D1428B">
        <w:rPr>
          <w:rFonts w:hint="cs"/>
          <w:rtl/>
        </w:rPr>
        <w:t xml:space="preserve"> </w:t>
      </w:r>
      <w:r w:rsidRPr="00A765AB">
        <w:rPr>
          <w:rFonts w:hint="cs"/>
          <w:rtl/>
        </w:rPr>
        <w:t>التي</w:t>
      </w:r>
      <w:r w:rsidR="00D1428B">
        <w:rPr>
          <w:rFonts w:hint="cs"/>
          <w:rtl/>
        </w:rPr>
        <w:t xml:space="preserve"> </w:t>
      </w:r>
      <w:r w:rsidRPr="00A765AB">
        <w:rPr>
          <w:rFonts w:hint="cs"/>
          <w:rtl/>
        </w:rPr>
        <w:t>وضعت</w:t>
      </w:r>
      <w:r w:rsidR="00D1428B">
        <w:rPr>
          <w:rFonts w:hint="cs"/>
          <w:rtl/>
        </w:rPr>
        <w:t xml:space="preserve"> </w:t>
      </w:r>
      <w:r w:rsidRPr="00A765AB">
        <w:rPr>
          <w:rFonts w:hint="cs"/>
          <w:rtl/>
        </w:rPr>
        <w:t>تحت</w:t>
      </w:r>
      <w:r w:rsidR="00D1428B">
        <w:rPr>
          <w:rFonts w:hint="cs"/>
          <w:rtl/>
        </w:rPr>
        <w:t xml:space="preserve"> </w:t>
      </w:r>
      <w:r w:rsidRPr="00A765AB">
        <w:rPr>
          <w:rFonts w:hint="cs"/>
          <w:rtl/>
        </w:rPr>
        <w:t>تصرفه</w:t>
      </w:r>
      <w:r w:rsidR="006C38CE">
        <w:rPr>
          <w:rFonts w:hint="cs"/>
          <w:rtl/>
        </w:rPr>
        <w:t xml:space="preserve"> </w:t>
      </w:r>
      <w:r w:rsidR="00614291" w:rsidRPr="00A765AB">
        <w:rPr>
          <w:rFonts w:hint="cs"/>
          <w:rtl/>
        </w:rPr>
        <w:t>وذلك</w:t>
      </w:r>
      <w:r w:rsidR="00D1428B">
        <w:rPr>
          <w:rFonts w:hint="cs"/>
          <w:rtl/>
        </w:rPr>
        <w:t xml:space="preserve"> </w:t>
      </w:r>
      <w:r w:rsidRPr="00A765AB">
        <w:rPr>
          <w:rFonts w:hint="cs"/>
          <w:rtl/>
        </w:rPr>
        <w:t>لضمان</w:t>
      </w:r>
      <w:r w:rsidR="00D1428B">
        <w:rPr>
          <w:rFonts w:hint="cs"/>
          <w:rtl/>
        </w:rPr>
        <w:t xml:space="preserve"> </w:t>
      </w:r>
      <w:r w:rsidRPr="00A765AB">
        <w:rPr>
          <w:rFonts w:hint="cs"/>
          <w:rtl/>
        </w:rPr>
        <w:t>السيرورة</w:t>
      </w:r>
      <w:r w:rsidR="00D1428B">
        <w:rPr>
          <w:rFonts w:hint="cs"/>
          <w:rtl/>
        </w:rPr>
        <w:t xml:space="preserve"> </w:t>
      </w:r>
      <w:r w:rsidRPr="00A765AB">
        <w:rPr>
          <w:rFonts w:hint="cs"/>
          <w:rtl/>
        </w:rPr>
        <w:t>الجيدة</w:t>
      </w:r>
      <w:r w:rsidR="00D1428B">
        <w:rPr>
          <w:rFonts w:hint="cs"/>
          <w:rtl/>
        </w:rPr>
        <w:t xml:space="preserve"> </w:t>
      </w:r>
      <w:r w:rsidRPr="00A765AB">
        <w:rPr>
          <w:rFonts w:hint="cs"/>
          <w:rtl/>
        </w:rPr>
        <w:t>لاكتساب</w:t>
      </w:r>
      <w:r w:rsidR="00D1428B">
        <w:rPr>
          <w:rFonts w:hint="cs"/>
          <w:rtl/>
        </w:rPr>
        <w:t xml:space="preserve"> </w:t>
      </w:r>
      <w:r w:rsidRPr="00A765AB">
        <w:rPr>
          <w:rFonts w:hint="cs"/>
          <w:rtl/>
        </w:rPr>
        <w:t>كل</w:t>
      </w:r>
      <w:r w:rsidR="00D1428B">
        <w:rPr>
          <w:rFonts w:hint="cs"/>
          <w:rtl/>
        </w:rPr>
        <w:t xml:space="preserve"> </w:t>
      </w:r>
      <w:r w:rsidRPr="00A765AB">
        <w:rPr>
          <w:rFonts w:hint="cs"/>
          <w:rtl/>
        </w:rPr>
        <w:t>الكفاءات</w:t>
      </w:r>
      <w:r w:rsidR="00D1428B">
        <w:rPr>
          <w:rFonts w:hint="cs"/>
          <w:rtl/>
        </w:rPr>
        <w:t xml:space="preserve"> </w:t>
      </w:r>
      <w:r w:rsidRPr="00A765AB">
        <w:rPr>
          <w:rFonts w:hint="cs"/>
          <w:rtl/>
        </w:rPr>
        <w:t>المستهدفة</w:t>
      </w:r>
      <w:r w:rsidR="00D1428B">
        <w:rPr>
          <w:rFonts w:hint="cs"/>
          <w:rtl/>
        </w:rPr>
        <w:t xml:space="preserve"> </w:t>
      </w:r>
      <w:r w:rsidR="00614291" w:rsidRPr="00A765AB">
        <w:rPr>
          <w:rFonts w:hint="cs"/>
          <w:rtl/>
        </w:rPr>
        <w:t>ومن</w:t>
      </w:r>
      <w:r w:rsidR="00D1428B">
        <w:rPr>
          <w:rFonts w:hint="cs"/>
          <w:rtl/>
        </w:rPr>
        <w:t xml:space="preserve"> </w:t>
      </w:r>
      <w:r w:rsidRPr="00A765AB">
        <w:rPr>
          <w:rFonts w:hint="cs"/>
          <w:rtl/>
        </w:rPr>
        <w:t>ثم</w:t>
      </w:r>
      <w:r w:rsidR="00D1428B">
        <w:rPr>
          <w:rFonts w:hint="cs"/>
          <w:rtl/>
        </w:rPr>
        <w:t xml:space="preserve"> </w:t>
      </w:r>
      <w:r w:rsidRPr="00A765AB">
        <w:rPr>
          <w:rFonts w:hint="cs"/>
          <w:rtl/>
        </w:rPr>
        <w:t>النجاح</w:t>
      </w:r>
      <w:r w:rsidR="00D1428B">
        <w:rPr>
          <w:rFonts w:hint="cs"/>
          <w:rtl/>
        </w:rPr>
        <w:t xml:space="preserve"> </w:t>
      </w:r>
      <w:r w:rsidRPr="00A765AB">
        <w:rPr>
          <w:rFonts w:hint="cs"/>
          <w:rtl/>
        </w:rPr>
        <w:t>المؤكّد</w:t>
      </w:r>
      <w:r w:rsidRPr="00A765AB">
        <w:rPr>
          <w:rtl/>
        </w:rPr>
        <w:t>.</w:t>
      </w:r>
      <w:r w:rsidR="00776448">
        <w:rPr>
          <w:rFonts w:hint="cs"/>
          <w:rtl/>
        </w:rPr>
        <w:t xml:space="preserve"> من بين أهم المراجع </w:t>
      </w:r>
      <w:proofErr w:type="spellStart"/>
      <w:r w:rsidR="00776448">
        <w:rPr>
          <w:rFonts w:hint="cs"/>
          <w:rtl/>
        </w:rPr>
        <w:t>الموصى</w:t>
      </w:r>
      <w:proofErr w:type="spellEnd"/>
      <w:r w:rsidR="00776448">
        <w:rPr>
          <w:rFonts w:hint="cs"/>
          <w:rtl/>
        </w:rPr>
        <w:t xml:space="preserve"> بها </w:t>
      </w:r>
      <w:proofErr w:type="gramStart"/>
      <w:r w:rsidR="00776448">
        <w:rPr>
          <w:rFonts w:hint="cs"/>
          <w:rtl/>
        </w:rPr>
        <w:t>هي :</w:t>
      </w:r>
      <w:proofErr w:type="gramEnd"/>
      <w:r w:rsidR="00776448">
        <w:rPr>
          <w:rFonts w:hint="cs"/>
          <w:rtl/>
        </w:rPr>
        <w:t xml:space="preserve"> </w:t>
      </w:r>
    </w:p>
    <w:p w:rsidR="00975339" w:rsidRDefault="00975339" w:rsidP="006477A1">
      <w:pPr>
        <w:pStyle w:val="Paragraphedeliste"/>
        <w:numPr>
          <w:ilvl w:val="0"/>
          <w:numId w:val="11"/>
        </w:numPr>
        <w:bidi w:val="0"/>
        <w:jc w:val="both"/>
      </w:pPr>
      <w:r w:rsidRPr="00975339">
        <w:t xml:space="preserve">Malte </w:t>
      </w:r>
      <w:proofErr w:type="spellStart"/>
      <w:r w:rsidRPr="00975339">
        <w:t>Brettel</w:t>
      </w:r>
      <w:proofErr w:type="spellEnd"/>
      <w:r w:rsidRPr="00975339">
        <w:t xml:space="preserve">, Lambert T. Koch, Tobias </w:t>
      </w:r>
      <w:proofErr w:type="spellStart"/>
      <w:r w:rsidRPr="00975339">
        <w:t>Kollmann</w:t>
      </w:r>
      <w:proofErr w:type="spellEnd"/>
      <w:r w:rsidRPr="00975339">
        <w:t>, Peter Witt</w:t>
      </w:r>
      <w:r>
        <w:t>, « </w:t>
      </w:r>
      <w:proofErr w:type="spellStart"/>
      <w:r w:rsidRPr="00975339">
        <w:rPr>
          <w:b/>
          <w:bCs/>
        </w:rPr>
        <w:t>Entrepreneurship</w:t>
      </w:r>
      <w:proofErr w:type="spellEnd"/>
      <w:r>
        <w:t xml:space="preserve"> », </w:t>
      </w:r>
      <w:hyperlink r:id="rId10" w:history="1">
        <w:r w:rsidRPr="00757B1D">
          <w:rPr>
            <w:rStyle w:val="Lienhypertexte"/>
          </w:rPr>
          <w:t>https://www-springer-com.sndl1.arn.dz/series/12226</w:t>
        </w:r>
      </w:hyperlink>
    </w:p>
    <w:p w:rsidR="00975339" w:rsidRDefault="00975339" w:rsidP="006477A1">
      <w:pPr>
        <w:pStyle w:val="Paragraphedeliste"/>
        <w:numPr>
          <w:ilvl w:val="0"/>
          <w:numId w:val="11"/>
        </w:numPr>
        <w:bidi w:val="0"/>
        <w:jc w:val="both"/>
      </w:pPr>
      <w:proofErr w:type="spellStart"/>
      <w:r w:rsidRPr="00975339">
        <w:t>Xiaozhou</w:t>
      </w:r>
      <w:proofErr w:type="spellEnd"/>
      <w:r w:rsidRPr="00975339">
        <w:t xml:space="preserve"> Xu</w:t>
      </w:r>
      <w:r>
        <w:t>, (2020), « </w:t>
      </w:r>
      <w:r w:rsidRPr="00975339">
        <w:t xml:space="preserve">Introduction to </w:t>
      </w:r>
      <w:proofErr w:type="spellStart"/>
      <w:r w:rsidRPr="00975339">
        <w:t>Entrepreneurship</w:t>
      </w:r>
      <w:proofErr w:type="spellEnd"/>
      <w:r>
        <w:t xml:space="preserve"> », </w:t>
      </w:r>
      <w:hyperlink r:id="rId11" w:history="1">
        <w:r w:rsidRPr="00757B1D">
          <w:rPr>
            <w:rStyle w:val="Lienhypertexte"/>
          </w:rPr>
          <w:t>https://link-springer-com.sndl1.arn.dz/book/10.1007/978-981-15-1839-3</w:t>
        </w:r>
      </w:hyperlink>
      <w:r>
        <w:t xml:space="preserve"> </w:t>
      </w:r>
    </w:p>
    <w:p w:rsidR="00975339" w:rsidRDefault="00975339" w:rsidP="006477A1">
      <w:pPr>
        <w:pStyle w:val="Paragraphedeliste"/>
        <w:numPr>
          <w:ilvl w:val="0"/>
          <w:numId w:val="11"/>
        </w:numPr>
        <w:bidi w:val="0"/>
        <w:jc w:val="both"/>
      </w:pPr>
      <w:r w:rsidRPr="00975339">
        <w:t xml:space="preserve">Natalie </w:t>
      </w:r>
      <w:proofErr w:type="spellStart"/>
      <w:r w:rsidRPr="00975339">
        <w:t>Sappleton</w:t>
      </w:r>
      <w:proofErr w:type="spellEnd"/>
      <w:r w:rsidRPr="00975339">
        <w:t>, Fernando Lourenço</w:t>
      </w:r>
      <w:r>
        <w:t>, (2015), « </w:t>
      </w:r>
      <w:proofErr w:type="spellStart"/>
      <w:r w:rsidRPr="00975339">
        <w:t>Entrepreneurship</w:t>
      </w:r>
      <w:proofErr w:type="spellEnd"/>
      <w:r w:rsidRPr="00975339">
        <w:t>, Self-</w:t>
      </w:r>
      <w:proofErr w:type="spellStart"/>
      <w:r w:rsidRPr="00975339">
        <w:t>Employment</w:t>
      </w:r>
      <w:proofErr w:type="spellEnd"/>
      <w:r w:rsidRPr="00975339">
        <w:t xml:space="preserve"> and Retirement</w:t>
      </w:r>
      <w:r>
        <w:t xml:space="preserve"> », </w:t>
      </w:r>
      <w:hyperlink r:id="rId12" w:history="1">
        <w:r w:rsidRPr="00757B1D">
          <w:rPr>
            <w:rStyle w:val="Lienhypertexte"/>
          </w:rPr>
          <w:t>https://link-springer-com.sndl1.arn.dz/book/10.1057/9781137398390</w:t>
        </w:r>
      </w:hyperlink>
      <w:r>
        <w:t xml:space="preserve"> </w:t>
      </w:r>
    </w:p>
    <w:p w:rsidR="00975339" w:rsidRDefault="00975339" w:rsidP="006477A1">
      <w:pPr>
        <w:pStyle w:val="Paragraphedeliste"/>
        <w:numPr>
          <w:ilvl w:val="0"/>
          <w:numId w:val="11"/>
        </w:numPr>
        <w:bidi w:val="0"/>
        <w:jc w:val="both"/>
      </w:pPr>
      <w:r w:rsidRPr="00975339">
        <w:t xml:space="preserve">Robert James </w:t>
      </w:r>
      <w:proofErr w:type="spellStart"/>
      <w:r w:rsidRPr="00975339">
        <w:t>Crammond</w:t>
      </w:r>
      <w:proofErr w:type="spellEnd"/>
      <w:r>
        <w:t>, (2020), « </w:t>
      </w:r>
      <w:proofErr w:type="spellStart"/>
      <w:r w:rsidR="006477A1" w:rsidRPr="006477A1">
        <w:t>Advancing</w:t>
      </w:r>
      <w:proofErr w:type="spellEnd"/>
      <w:r w:rsidR="006477A1" w:rsidRPr="006477A1">
        <w:t xml:space="preserve"> </w:t>
      </w:r>
      <w:proofErr w:type="spellStart"/>
      <w:r w:rsidR="006477A1" w:rsidRPr="006477A1">
        <w:t>Entrepreneurship</w:t>
      </w:r>
      <w:proofErr w:type="spellEnd"/>
      <w:r w:rsidR="006477A1" w:rsidRPr="006477A1">
        <w:t xml:space="preserve"> Education in </w:t>
      </w:r>
      <w:proofErr w:type="spellStart"/>
      <w:r w:rsidR="006477A1" w:rsidRPr="006477A1">
        <w:t>Universities</w:t>
      </w:r>
      <w:proofErr w:type="spellEnd"/>
      <w:r w:rsidR="006477A1">
        <w:t xml:space="preserve"> », </w:t>
      </w:r>
      <w:hyperlink r:id="rId13" w:history="1">
        <w:r w:rsidR="006477A1" w:rsidRPr="00757B1D">
          <w:rPr>
            <w:rStyle w:val="Lienhypertexte"/>
          </w:rPr>
          <w:t>https://link-springer-com.sndl1.arn.dz/book/10.1007/978-3-030-35191-5</w:t>
        </w:r>
      </w:hyperlink>
      <w:r w:rsidR="006477A1">
        <w:t xml:space="preserve"> </w:t>
      </w:r>
    </w:p>
    <w:p w:rsidR="006477A1" w:rsidRDefault="006477A1" w:rsidP="006477A1">
      <w:pPr>
        <w:pStyle w:val="Paragraphedeliste"/>
        <w:numPr>
          <w:ilvl w:val="0"/>
          <w:numId w:val="11"/>
        </w:numPr>
        <w:bidi w:val="0"/>
        <w:jc w:val="both"/>
      </w:pPr>
      <w:proofErr w:type="spellStart"/>
      <w:r w:rsidRPr="006477A1">
        <w:t>Sukanlaya</w:t>
      </w:r>
      <w:proofErr w:type="spellEnd"/>
      <w:r w:rsidRPr="006477A1">
        <w:t xml:space="preserve"> </w:t>
      </w:r>
      <w:proofErr w:type="spellStart"/>
      <w:r w:rsidRPr="006477A1">
        <w:t>Sawang</w:t>
      </w:r>
      <w:proofErr w:type="spellEnd"/>
      <w:r>
        <w:t>, (2020), « </w:t>
      </w:r>
      <w:proofErr w:type="spellStart"/>
      <w:r w:rsidRPr="006477A1">
        <w:t>Entrepreneurship</w:t>
      </w:r>
      <w:proofErr w:type="spellEnd"/>
      <w:r w:rsidRPr="006477A1">
        <w:t xml:space="preserve"> Education</w:t>
      </w:r>
      <w:r>
        <w:t xml:space="preserve"> », </w:t>
      </w:r>
      <w:hyperlink r:id="rId14" w:history="1">
        <w:r w:rsidRPr="00757B1D">
          <w:rPr>
            <w:rStyle w:val="Lienhypertexte"/>
          </w:rPr>
          <w:t>https://link-springer-com.sndl1.arn.dz/book/10.1007/978-3-030-48802-4</w:t>
        </w:r>
      </w:hyperlink>
      <w:r>
        <w:t xml:space="preserve"> </w:t>
      </w:r>
    </w:p>
    <w:p w:rsidR="006477A1" w:rsidRDefault="006477A1" w:rsidP="006477A1">
      <w:pPr>
        <w:pStyle w:val="Paragraphedeliste"/>
        <w:numPr>
          <w:ilvl w:val="0"/>
          <w:numId w:val="11"/>
        </w:numPr>
        <w:bidi w:val="0"/>
        <w:jc w:val="both"/>
      </w:pPr>
      <w:r w:rsidRPr="006477A1">
        <w:t xml:space="preserve">Antonella </w:t>
      </w:r>
      <w:proofErr w:type="spellStart"/>
      <w:proofErr w:type="gramStart"/>
      <w:r w:rsidRPr="006477A1">
        <w:t>Zucchella</w:t>
      </w:r>
      <w:proofErr w:type="spellEnd"/>
      <w:r w:rsidRPr="006477A1">
        <w:t xml:space="preserve"> ,</w:t>
      </w:r>
      <w:proofErr w:type="gramEnd"/>
      <w:r w:rsidRPr="006477A1">
        <w:t xml:space="preserve"> Giovanna Magnani</w:t>
      </w:r>
      <w:r>
        <w:t>, (2016), « </w:t>
      </w:r>
      <w:r w:rsidRPr="006477A1">
        <w:t xml:space="preserve">International </w:t>
      </w:r>
      <w:proofErr w:type="spellStart"/>
      <w:r w:rsidRPr="006477A1">
        <w:t>Entrepreneurship</w:t>
      </w:r>
      <w:proofErr w:type="spellEnd"/>
      <w:r>
        <w:t xml:space="preserve"> », </w:t>
      </w:r>
      <w:hyperlink r:id="rId15" w:history="1">
        <w:r w:rsidRPr="00757B1D">
          <w:rPr>
            <w:rStyle w:val="Lienhypertexte"/>
          </w:rPr>
          <w:t>https://link-springer-com.sndl1.arn.dz/book/10.1057/9781137520036</w:t>
        </w:r>
      </w:hyperlink>
      <w:r>
        <w:t xml:space="preserve"> </w:t>
      </w:r>
    </w:p>
    <w:p w:rsidR="006477A1" w:rsidRDefault="006477A1" w:rsidP="006477A1">
      <w:pPr>
        <w:pStyle w:val="Paragraphedeliste"/>
        <w:numPr>
          <w:ilvl w:val="0"/>
          <w:numId w:val="11"/>
        </w:numPr>
        <w:bidi w:val="0"/>
        <w:jc w:val="both"/>
        <w:rPr>
          <w:rtl/>
        </w:rPr>
      </w:pPr>
      <w:r w:rsidRPr="006477A1">
        <w:t xml:space="preserve">George </w:t>
      </w:r>
      <w:proofErr w:type="gramStart"/>
      <w:r w:rsidRPr="006477A1">
        <w:t>Watt ,</w:t>
      </w:r>
      <w:proofErr w:type="gramEnd"/>
      <w:r w:rsidRPr="006477A1">
        <w:t xml:space="preserve"> Howard Abrams</w:t>
      </w:r>
      <w:r>
        <w:t>, (2019), « </w:t>
      </w:r>
      <w:r w:rsidRPr="006477A1">
        <w:t xml:space="preserve">Lean </w:t>
      </w:r>
      <w:proofErr w:type="spellStart"/>
      <w:r w:rsidRPr="006477A1">
        <w:t>Entrepreneurship</w:t>
      </w:r>
      <w:proofErr w:type="spellEnd"/>
      <w:r>
        <w:t xml:space="preserve"> », </w:t>
      </w:r>
      <w:hyperlink r:id="rId16" w:history="1">
        <w:r w:rsidRPr="00757B1D">
          <w:rPr>
            <w:rStyle w:val="Lienhypertexte"/>
          </w:rPr>
          <w:t>https://link-springer-com.sndl1.arn.dz/book/10.1007/978-1-4842-3942-1</w:t>
        </w:r>
      </w:hyperlink>
      <w:r>
        <w:t xml:space="preserve"> </w:t>
      </w:r>
    </w:p>
    <w:p w:rsidR="006F0B72" w:rsidRDefault="006F0B72" w:rsidP="006477A1"/>
    <w:sectPr w:rsidR="006F0B72" w:rsidSect="00FD0801">
      <w:footerReference w:type="default" r:id="rId17"/>
      <w:pgSz w:w="11906" w:h="16838"/>
      <w:pgMar w:top="1417" w:right="1417" w:bottom="1417" w:left="1417" w:header="708" w:footer="1133"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A14" w:rsidRDefault="00F41A14" w:rsidP="007A3F24">
      <w:pPr>
        <w:spacing w:line="240" w:lineRule="auto"/>
      </w:pPr>
      <w:r>
        <w:separator/>
      </w:r>
    </w:p>
  </w:endnote>
  <w:endnote w:type="continuationSeparator" w:id="0">
    <w:p w:rsidR="00F41A14" w:rsidRDefault="00F41A14" w:rsidP="007A3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altName w:val="Courier New"/>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ultan normal">
    <w:altName w:val="Times New Roman"/>
    <w:charset w:val="B2"/>
    <w:family w:val="auto"/>
    <w:pitch w:val="variable"/>
    <w:sig w:usb0="00002000" w:usb1="00000000" w:usb2="00000000" w:usb3="00000000" w:csb0="0000004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24" w:rsidRPr="007A3F24" w:rsidRDefault="00A1307B" w:rsidP="007A3F24">
    <w:pPr>
      <w:pStyle w:val="Pieddepage"/>
      <w:pBdr>
        <w:top w:val="single" w:sz="4" w:space="1" w:color="auto"/>
      </w:pBdr>
      <w:jc w:val="center"/>
      <w:rPr>
        <w:rFonts w:ascii="Times New Roman" w:hAnsi="Times New Roman"/>
        <w:caps/>
        <w:sz w:val="24"/>
        <w:szCs w:val="32"/>
      </w:rPr>
    </w:pPr>
    <w:r w:rsidRPr="007A3F24">
      <w:rPr>
        <w:rFonts w:ascii="Times New Roman" w:hAnsi="Times New Roman"/>
        <w:caps/>
        <w:sz w:val="24"/>
        <w:szCs w:val="32"/>
      </w:rPr>
      <w:fldChar w:fldCharType="begin"/>
    </w:r>
    <w:r w:rsidR="007A3F24" w:rsidRPr="007A3F24">
      <w:rPr>
        <w:rFonts w:ascii="Times New Roman" w:hAnsi="Times New Roman"/>
        <w:caps/>
        <w:sz w:val="24"/>
        <w:szCs w:val="32"/>
      </w:rPr>
      <w:instrText>PAGE   \* MERGEFORMAT</w:instrText>
    </w:r>
    <w:r w:rsidRPr="007A3F24">
      <w:rPr>
        <w:rFonts w:ascii="Times New Roman" w:hAnsi="Times New Roman"/>
        <w:caps/>
        <w:sz w:val="24"/>
        <w:szCs w:val="32"/>
      </w:rPr>
      <w:fldChar w:fldCharType="separate"/>
    </w:r>
    <w:r w:rsidR="008826D9">
      <w:rPr>
        <w:rFonts w:ascii="Times New Roman" w:hAnsi="Times New Roman"/>
        <w:caps/>
        <w:noProof/>
        <w:sz w:val="24"/>
        <w:szCs w:val="32"/>
        <w:rtl/>
      </w:rPr>
      <w:t>4</w:t>
    </w:r>
    <w:r w:rsidRPr="007A3F24">
      <w:rPr>
        <w:rFonts w:ascii="Times New Roman" w:hAnsi="Times New Roman"/>
        <w:caps/>
        <w:sz w:val="24"/>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A14" w:rsidRDefault="00F41A14" w:rsidP="007A3F24">
      <w:pPr>
        <w:spacing w:line="240" w:lineRule="auto"/>
      </w:pPr>
      <w:r>
        <w:separator/>
      </w:r>
    </w:p>
  </w:footnote>
  <w:footnote w:type="continuationSeparator" w:id="0">
    <w:p w:rsidR="00F41A14" w:rsidRDefault="00F41A14" w:rsidP="007A3F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7AA"/>
      </v:shape>
    </w:pict>
  </w:numPicBullet>
  <w:abstractNum w:abstractNumId="0" w15:restartNumberingAfterBreak="0">
    <w:nsid w:val="160D1B90"/>
    <w:multiLevelType w:val="hybridMultilevel"/>
    <w:tmpl w:val="34224E7A"/>
    <w:lvl w:ilvl="0" w:tplc="040C0003">
      <w:start w:val="1"/>
      <w:numFmt w:val="bullet"/>
      <w:lvlText w:val="o"/>
      <w:lvlJc w:val="left"/>
      <w:pPr>
        <w:ind w:left="1230" w:hanging="360"/>
      </w:pPr>
      <w:rPr>
        <w:rFonts w:ascii="Courier New" w:hAnsi="Courier New" w:cs="Courier New"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 w15:restartNumberingAfterBreak="0">
    <w:nsid w:val="200A4DE3"/>
    <w:multiLevelType w:val="hybridMultilevel"/>
    <w:tmpl w:val="99107596"/>
    <w:lvl w:ilvl="0" w:tplc="040C000F">
      <w:start w:val="1"/>
      <w:numFmt w:val="decimal"/>
      <w:lvlText w:val="%1."/>
      <w:lvlJc w:val="left"/>
      <w:pPr>
        <w:ind w:left="855" w:hanging="360"/>
      </w:p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2" w15:restartNumberingAfterBreak="0">
    <w:nsid w:val="21E74604"/>
    <w:multiLevelType w:val="hybridMultilevel"/>
    <w:tmpl w:val="7A487A94"/>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 w15:restartNumberingAfterBreak="0">
    <w:nsid w:val="3D7E4ED1"/>
    <w:multiLevelType w:val="hybridMultilevel"/>
    <w:tmpl w:val="C21EA51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0937A02"/>
    <w:multiLevelType w:val="hybridMultilevel"/>
    <w:tmpl w:val="BF5488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E3796D"/>
    <w:multiLevelType w:val="hybridMultilevel"/>
    <w:tmpl w:val="9CAA9598"/>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7B1F3B"/>
    <w:multiLevelType w:val="hybridMultilevel"/>
    <w:tmpl w:val="B8C4D81C"/>
    <w:lvl w:ilvl="0" w:tplc="040C0007">
      <w:start w:val="1"/>
      <w:numFmt w:val="bullet"/>
      <w:lvlText w:val=""/>
      <w:lvlPicBulletId w:val="0"/>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7" w15:restartNumberingAfterBreak="0">
    <w:nsid w:val="668379A8"/>
    <w:multiLevelType w:val="hybridMultilevel"/>
    <w:tmpl w:val="6C0CA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662138"/>
    <w:multiLevelType w:val="hybridMultilevel"/>
    <w:tmpl w:val="DC96198A"/>
    <w:lvl w:ilvl="0" w:tplc="0C86B4AC">
      <w:start w:val="1"/>
      <w:numFmt w:val="decimal"/>
      <w:lvlText w:val="%1-"/>
      <w:lvlJc w:val="left"/>
      <w:pPr>
        <w:ind w:left="720" w:hanging="360"/>
      </w:pPr>
      <w:rPr>
        <w:rFonts w:asciiTheme="majorBidi" w:eastAsia="Times New Roman"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E318A3"/>
    <w:multiLevelType w:val="hybridMultilevel"/>
    <w:tmpl w:val="902EA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C52396B"/>
    <w:multiLevelType w:val="multilevel"/>
    <w:tmpl w:val="E892C8B8"/>
    <w:lvl w:ilvl="0">
      <w:start w:val="1"/>
      <w:numFmt w:val="upperRoman"/>
      <w:pStyle w:val="Titre1"/>
      <w:lvlText w:val="%1."/>
      <w:lvlJc w:val="righ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7"/>
  </w:num>
  <w:num w:numId="2">
    <w:abstractNumId w:val="10"/>
  </w:num>
  <w:num w:numId="3">
    <w:abstractNumId w:val="9"/>
  </w:num>
  <w:num w:numId="4">
    <w:abstractNumId w:val="3"/>
  </w:num>
  <w:num w:numId="5">
    <w:abstractNumId w:val="2"/>
  </w:num>
  <w:num w:numId="6">
    <w:abstractNumId w:val="0"/>
  </w:num>
  <w:num w:numId="7">
    <w:abstractNumId w:val="4"/>
  </w:num>
  <w:num w:numId="8">
    <w:abstractNumId w:val="5"/>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4A"/>
    <w:rsid w:val="00031CBC"/>
    <w:rsid w:val="00046353"/>
    <w:rsid w:val="00065500"/>
    <w:rsid w:val="00077DE9"/>
    <w:rsid w:val="000A6518"/>
    <w:rsid w:val="000C039F"/>
    <w:rsid w:val="0012623D"/>
    <w:rsid w:val="00143378"/>
    <w:rsid w:val="00146BF6"/>
    <w:rsid w:val="00162A3A"/>
    <w:rsid w:val="001A0496"/>
    <w:rsid w:val="001B1926"/>
    <w:rsid w:val="001C2E04"/>
    <w:rsid w:val="001D277A"/>
    <w:rsid w:val="001E0970"/>
    <w:rsid w:val="001F4317"/>
    <w:rsid w:val="00257436"/>
    <w:rsid w:val="002654A6"/>
    <w:rsid w:val="00270CE7"/>
    <w:rsid w:val="002B5C5E"/>
    <w:rsid w:val="002F3E0A"/>
    <w:rsid w:val="003035E5"/>
    <w:rsid w:val="0037271C"/>
    <w:rsid w:val="003C0425"/>
    <w:rsid w:val="003D1FD7"/>
    <w:rsid w:val="00415263"/>
    <w:rsid w:val="0043319B"/>
    <w:rsid w:val="00443C2A"/>
    <w:rsid w:val="004D7A4A"/>
    <w:rsid w:val="004F4A0F"/>
    <w:rsid w:val="005205CB"/>
    <w:rsid w:val="00520DC5"/>
    <w:rsid w:val="00534965"/>
    <w:rsid w:val="00536A40"/>
    <w:rsid w:val="00554AC0"/>
    <w:rsid w:val="00571E8F"/>
    <w:rsid w:val="00575B80"/>
    <w:rsid w:val="0059078A"/>
    <w:rsid w:val="005A798C"/>
    <w:rsid w:val="00614291"/>
    <w:rsid w:val="00632529"/>
    <w:rsid w:val="0064682F"/>
    <w:rsid w:val="006477A1"/>
    <w:rsid w:val="006C38CE"/>
    <w:rsid w:val="006C45D6"/>
    <w:rsid w:val="006F0B72"/>
    <w:rsid w:val="006F6819"/>
    <w:rsid w:val="00721FA9"/>
    <w:rsid w:val="007331A0"/>
    <w:rsid w:val="0074749F"/>
    <w:rsid w:val="007650ED"/>
    <w:rsid w:val="00776448"/>
    <w:rsid w:val="007A3F24"/>
    <w:rsid w:val="008270A7"/>
    <w:rsid w:val="0083612D"/>
    <w:rsid w:val="008826D9"/>
    <w:rsid w:val="008A001D"/>
    <w:rsid w:val="009159A0"/>
    <w:rsid w:val="00975339"/>
    <w:rsid w:val="009D5682"/>
    <w:rsid w:val="009E52A9"/>
    <w:rsid w:val="009F3EBF"/>
    <w:rsid w:val="00A1307B"/>
    <w:rsid w:val="00A34F1A"/>
    <w:rsid w:val="00A360F4"/>
    <w:rsid w:val="00A52D75"/>
    <w:rsid w:val="00A765AB"/>
    <w:rsid w:val="00AE0BEA"/>
    <w:rsid w:val="00AF5C7A"/>
    <w:rsid w:val="00B04F11"/>
    <w:rsid w:val="00B3214D"/>
    <w:rsid w:val="00B32F14"/>
    <w:rsid w:val="00B41235"/>
    <w:rsid w:val="00BD576B"/>
    <w:rsid w:val="00C30481"/>
    <w:rsid w:val="00C30CE3"/>
    <w:rsid w:val="00CD31C2"/>
    <w:rsid w:val="00CF3F95"/>
    <w:rsid w:val="00D1428B"/>
    <w:rsid w:val="00D55A90"/>
    <w:rsid w:val="00D575BC"/>
    <w:rsid w:val="00D71C55"/>
    <w:rsid w:val="00D82923"/>
    <w:rsid w:val="00D90F59"/>
    <w:rsid w:val="00DA4BBE"/>
    <w:rsid w:val="00DC045C"/>
    <w:rsid w:val="00DE1D06"/>
    <w:rsid w:val="00DF7AD7"/>
    <w:rsid w:val="00E423AD"/>
    <w:rsid w:val="00ED3A71"/>
    <w:rsid w:val="00F24C3E"/>
    <w:rsid w:val="00F37491"/>
    <w:rsid w:val="00F41A14"/>
    <w:rsid w:val="00F87514"/>
    <w:rsid w:val="00F92C1B"/>
    <w:rsid w:val="00FA646F"/>
    <w:rsid w:val="00FD08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16E"/>
  <w15:docId w15:val="{E4D6082B-BC9C-4D06-8B77-1994E79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8"/>
        <w:lang w:val="fr-FR" w:eastAsia="en-US" w:bidi="ar-SA"/>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8A"/>
  </w:style>
  <w:style w:type="paragraph" w:styleId="Titre1">
    <w:name w:val="heading 1"/>
    <w:basedOn w:val="Normal"/>
    <w:next w:val="Normal"/>
    <w:link w:val="Titre1Car"/>
    <w:autoRedefine/>
    <w:uiPriority w:val="9"/>
    <w:qFormat/>
    <w:rsid w:val="00D90F59"/>
    <w:pPr>
      <w:keepNext/>
      <w:keepLines/>
      <w:numPr>
        <w:numId w:val="2"/>
      </w:numPr>
      <w:spacing w:before="240"/>
      <w:outlineLvl w:val="0"/>
    </w:pPr>
    <w:rPr>
      <w:rFonts w:ascii="Times New Roman" w:eastAsiaTheme="majorEastAsia" w:hAnsi="Times New Roman" w:cstheme="majorBidi"/>
      <w:bCs/>
      <w:i/>
      <w:iCs/>
      <w:sz w:val="32"/>
      <w:szCs w:val="32"/>
      <w:u w:val="single"/>
      <w:lang w:bidi="ar-DZ"/>
    </w:rPr>
  </w:style>
  <w:style w:type="paragraph" w:styleId="Titre2">
    <w:name w:val="heading 2"/>
    <w:basedOn w:val="Normal"/>
    <w:next w:val="Normal"/>
    <w:link w:val="Titre2Car"/>
    <w:uiPriority w:val="9"/>
    <w:unhideWhenUsed/>
    <w:qFormat/>
    <w:rsid w:val="00614291"/>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14291"/>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14291"/>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14291"/>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14291"/>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14291"/>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1429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1429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3378"/>
    <w:rPr>
      <w:color w:val="0563C1" w:themeColor="hyperlink"/>
      <w:u w:val="single"/>
    </w:rPr>
  </w:style>
  <w:style w:type="character" w:customStyle="1" w:styleId="Mentionnonrsolue1">
    <w:name w:val="Mention non résolue1"/>
    <w:basedOn w:val="Policepardfaut"/>
    <w:uiPriority w:val="99"/>
    <w:semiHidden/>
    <w:unhideWhenUsed/>
    <w:rsid w:val="00143378"/>
    <w:rPr>
      <w:color w:val="605E5C"/>
      <w:shd w:val="clear" w:color="auto" w:fill="E1DFDD"/>
    </w:rPr>
  </w:style>
  <w:style w:type="paragraph" w:styleId="Paragraphedeliste">
    <w:name w:val="List Paragraph"/>
    <w:basedOn w:val="Normal"/>
    <w:uiPriority w:val="34"/>
    <w:qFormat/>
    <w:rsid w:val="00571E8F"/>
    <w:pPr>
      <w:ind w:left="720"/>
      <w:contextualSpacing/>
    </w:pPr>
  </w:style>
  <w:style w:type="character" w:customStyle="1" w:styleId="Titre1Car">
    <w:name w:val="Titre 1 Car"/>
    <w:basedOn w:val="Policepardfaut"/>
    <w:link w:val="Titre1"/>
    <w:uiPriority w:val="9"/>
    <w:rsid w:val="00D90F59"/>
    <w:rPr>
      <w:rFonts w:ascii="Times New Roman" w:eastAsiaTheme="majorEastAsia" w:hAnsi="Times New Roman" w:cstheme="majorBidi"/>
      <w:bCs/>
      <w:i/>
      <w:iCs/>
      <w:sz w:val="32"/>
      <w:szCs w:val="32"/>
      <w:u w:val="single"/>
      <w:lang w:bidi="ar-DZ"/>
    </w:rPr>
  </w:style>
  <w:style w:type="character" w:customStyle="1" w:styleId="Titre2Car">
    <w:name w:val="Titre 2 Car"/>
    <w:basedOn w:val="Policepardfaut"/>
    <w:link w:val="Titre2"/>
    <w:uiPriority w:val="9"/>
    <w:rsid w:val="0061429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1429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61429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14291"/>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1429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14291"/>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1429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14291"/>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9E52A9"/>
    <w:pPr>
      <w:numPr>
        <w:numId w:val="0"/>
      </w:numPr>
      <w:bidi w:val="0"/>
      <w:spacing w:line="259" w:lineRule="auto"/>
      <w:outlineLvl w:val="9"/>
    </w:pPr>
    <w:rPr>
      <w:rFonts w:asciiTheme="majorHAnsi" w:hAnsiTheme="majorHAnsi"/>
      <w:color w:val="2F5496" w:themeColor="accent1" w:themeShade="BF"/>
      <w:lang w:eastAsia="fr-FR"/>
    </w:rPr>
  </w:style>
  <w:style w:type="paragraph" w:styleId="TM1">
    <w:name w:val="toc 1"/>
    <w:basedOn w:val="Normal"/>
    <w:next w:val="Normal"/>
    <w:autoRedefine/>
    <w:uiPriority w:val="39"/>
    <w:unhideWhenUsed/>
    <w:rsid w:val="002F3E0A"/>
    <w:pPr>
      <w:tabs>
        <w:tab w:val="left" w:pos="567"/>
        <w:tab w:val="right" w:leader="dot" w:pos="9062"/>
      </w:tabs>
    </w:pPr>
    <w:rPr>
      <w:rFonts w:ascii="Times New Roman" w:hAnsi="Times New Roman"/>
      <w:sz w:val="24"/>
    </w:rPr>
  </w:style>
  <w:style w:type="paragraph" w:styleId="En-tte">
    <w:name w:val="header"/>
    <w:basedOn w:val="Normal"/>
    <w:link w:val="En-tteCar"/>
    <w:uiPriority w:val="99"/>
    <w:unhideWhenUsed/>
    <w:rsid w:val="007A3F24"/>
    <w:pPr>
      <w:tabs>
        <w:tab w:val="center" w:pos="4536"/>
        <w:tab w:val="right" w:pos="9072"/>
      </w:tabs>
      <w:spacing w:line="240" w:lineRule="auto"/>
    </w:pPr>
  </w:style>
  <w:style w:type="character" w:customStyle="1" w:styleId="En-tteCar">
    <w:name w:val="En-tête Car"/>
    <w:basedOn w:val="Policepardfaut"/>
    <w:link w:val="En-tte"/>
    <w:uiPriority w:val="99"/>
    <w:rsid w:val="007A3F24"/>
  </w:style>
  <w:style w:type="paragraph" w:styleId="Pieddepage">
    <w:name w:val="footer"/>
    <w:basedOn w:val="Normal"/>
    <w:link w:val="PieddepageCar"/>
    <w:uiPriority w:val="99"/>
    <w:unhideWhenUsed/>
    <w:rsid w:val="007A3F24"/>
    <w:pPr>
      <w:tabs>
        <w:tab w:val="center" w:pos="4536"/>
        <w:tab w:val="right" w:pos="9072"/>
      </w:tabs>
      <w:spacing w:line="240" w:lineRule="auto"/>
    </w:pPr>
  </w:style>
  <w:style w:type="character" w:customStyle="1" w:styleId="PieddepageCar">
    <w:name w:val="Pied de page Car"/>
    <w:basedOn w:val="Policepardfaut"/>
    <w:link w:val="Pieddepage"/>
    <w:uiPriority w:val="99"/>
    <w:rsid w:val="007A3F24"/>
  </w:style>
  <w:style w:type="paragraph" w:styleId="Textedebulles">
    <w:name w:val="Balloon Text"/>
    <w:basedOn w:val="Normal"/>
    <w:link w:val="TextedebullesCar"/>
    <w:uiPriority w:val="99"/>
    <w:semiHidden/>
    <w:unhideWhenUsed/>
    <w:rsid w:val="001F43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4317"/>
    <w:rPr>
      <w:rFonts w:ascii="Tahoma" w:hAnsi="Tahoma" w:cs="Tahoma"/>
      <w:sz w:val="16"/>
      <w:szCs w:val="16"/>
    </w:rPr>
  </w:style>
  <w:style w:type="paragraph" w:styleId="NormalWeb">
    <w:name w:val="Normal (Web)"/>
    <w:basedOn w:val="Normal"/>
    <w:uiPriority w:val="99"/>
    <w:unhideWhenUsed/>
    <w:rsid w:val="00D55A90"/>
    <w:pPr>
      <w:bidi w:val="0"/>
      <w:spacing w:before="100" w:beforeAutospacing="1" w:after="100" w:afterAutospacing="1" w:line="240" w:lineRule="auto"/>
    </w:pPr>
    <w:rPr>
      <w:rFonts w:ascii="Times New Roman" w:eastAsia="Times New Roman" w:hAnsi="Times New Roman"/>
      <w:sz w:val="24"/>
      <w:szCs w:val="24"/>
      <w:lang w:eastAsia="fr-FR"/>
    </w:rPr>
  </w:style>
  <w:style w:type="paragraph" w:styleId="Titre">
    <w:name w:val="Title"/>
    <w:basedOn w:val="Normal"/>
    <w:link w:val="TitreCar"/>
    <w:qFormat/>
    <w:rsid w:val="00FD0801"/>
    <w:pPr>
      <w:spacing w:line="240" w:lineRule="auto"/>
      <w:jc w:val="center"/>
    </w:pPr>
    <w:rPr>
      <w:rFonts w:ascii="Times New Roman" w:eastAsia="Times New Roman" w:hAnsi="Times New Roman" w:cs="Old Antic Outline Shaded"/>
      <w:sz w:val="36"/>
      <w:szCs w:val="36"/>
      <w:lang w:eastAsia="fr-FR" w:bidi="ar-DZ"/>
    </w:rPr>
  </w:style>
  <w:style w:type="character" w:customStyle="1" w:styleId="TitreCar">
    <w:name w:val="Titre Car"/>
    <w:basedOn w:val="Policepardfaut"/>
    <w:link w:val="Titre"/>
    <w:rsid w:val="00FD0801"/>
    <w:rPr>
      <w:rFonts w:ascii="Times New Roman" w:eastAsia="Times New Roman" w:hAnsi="Times New Roman" w:cs="Old Antic Outline Shaded"/>
      <w:sz w:val="36"/>
      <w:szCs w:val="36"/>
      <w:lang w:eastAsia="fr-FR" w:bidi="ar-DZ"/>
    </w:rPr>
  </w:style>
  <w:style w:type="character" w:styleId="Mentionnonrsolue">
    <w:name w:val="Unresolved Mention"/>
    <w:basedOn w:val="Policepardfaut"/>
    <w:uiPriority w:val="99"/>
    <w:semiHidden/>
    <w:unhideWhenUsed/>
    <w:rsid w:val="00F37491"/>
    <w:rPr>
      <w:color w:val="605E5C"/>
      <w:shd w:val="clear" w:color="auto" w:fill="E1DFDD"/>
    </w:rPr>
  </w:style>
  <w:style w:type="character" w:styleId="lev">
    <w:name w:val="Strong"/>
    <w:basedOn w:val="Policepardfaut"/>
    <w:uiPriority w:val="22"/>
    <w:qFormat/>
    <w:rsid w:val="00A52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979">
      <w:bodyDiv w:val="1"/>
      <w:marLeft w:val="0"/>
      <w:marRight w:val="0"/>
      <w:marTop w:val="0"/>
      <w:marBottom w:val="0"/>
      <w:divBdr>
        <w:top w:val="none" w:sz="0" w:space="0" w:color="auto"/>
        <w:left w:val="none" w:sz="0" w:space="0" w:color="auto"/>
        <w:bottom w:val="none" w:sz="0" w:space="0" w:color="auto"/>
        <w:right w:val="none" w:sz="0" w:space="0" w:color="auto"/>
      </w:divBdr>
    </w:div>
    <w:div w:id="96829046">
      <w:bodyDiv w:val="1"/>
      <w:marLeft w:val="0"/>
      <w:marRight w:val="0"/>
      <w:marTop w:val="0"/>
      <w:marBottom w:val="0"/>
      <w:divBdr>
        <w:top w:val="none" w:sz="0" w:space="0" w:color="auto"/>
        <w:left w:val="none" w:sz="0" w:space="0" w:color="auto"/>
        <w:bottom w:val="none" w:sz="0" w:space="0" w:color="auto"/>
        <w:right w:val="none" w:sz="0" w:space="0" w:color="auto"/>
      </w:divBdr>
    </w:div>
    <w:div w:id="502399206">
      <w:bodyDiv w:val="1"/>
      <w:marLeft w:val="0"/>
      <w:marRight w:val="0"/>
      <w:marTop w:val="0"/>
      <w:marBottom w:val="0"/>
      <w:divBdr>
        <w:top w:val="none" w:sz="0" w:space="0" w:color="auto"/>
        <w:left w:val="none" w:sz="0" w:space="0" w:color="auto"/>
        <w:bottom w:val="none" w:sz="0" w:space="0" w:color="auto"/>
        <w:right w:val="none" w:sz="0" w:space="0" w:color="auto"/>
      </w:divBdr>
    </w:div>
    <w:div w:id="821652932">
      <w:bodyDiv w:val="1"/>
      <w:marLeft w:val="0"/>
      <w:marRight w:val="0"/>
      <w:marTop w:val="0"/>
      <w:marBottom w:val="0"/>
      <w:divBdr>
        <w:top w:val="none" w:sz="0" w:space="0" w:color="auto"/>
        <w:left w:val="none" w:sz="0" w:space="0" w:color="auto"/>
        <w:bottom w:val="none" w:sz="0" w:space="0" w:color="auto"/>
        <w:right w:val="none" w:sz="0" w:space="0" w:color="auto"/>
      </w:divBdr>
    </w:div>
    <w:div w:id="866606458">
      <w:bodyDiv w:val="1"/>
      <w:marLeft w:val="0"/>
      <w:marRight w:val="0"/>
      <w:marTop w:val="0"/>
      <w:marBottom w:val="0"/>
      <w:divBdr>
        <w:top w:val="none" w:sz="0" w:space="0" w:color="auto"/>
        <w:left w:val="none" w:sz="0" w:space="0" w:color="auto"/>
        <w:bottom w:val="none" w:sz="0" w:space="0" w:color="auto"/>
        <w:right w:val="none" w:sz="0" w:space="0" w:color="auto"/>
      </w:divBdr>
    </w:div>
    <w:div w:id="926694030">
      <w:bodyDiv w:val="1"/>
      <w:marLeft w:val="0"/>
      <w:marRight w:val="0"/>
      <w:marTop w:val="0"/>
      <w:marBottom w:val="0"/>
      <w:divBdr>
        <w:top w:val="none" w:sz="0" w:space="0" w:color="auto"/>
        <w:left w:val="none" w:sz="0" w:space="0" w:color="auto"/>
        <w:bottom w:val="none" w:sz="0" w:space="0" w:color="auto"/>
        <w:right w:val="none" w:sz="0" w:space="0" w:color="auto"/>
      </w:divBdr>
    </w:div>
    <w:div w:id="960770100">
      <w:bodyDiv w:val="1"/>
      <w:marLeft w:val="0"/>
      <w:marRight w:val="0"/>
      <w:marTop w:val="0"/>
      <w:marBottom w:val="0"/>
      <w:divBdr>
        <w:top w:val="none" w:sz="0" w:space="0" w:color="auto"/>
        <w:left w:val="none" w:sz="0" w:space="0" w:color="auto"/>
        <w:bottom w:val="none" w:sz="0" w:space="0" w:color="auto"/>
        <w:right w:val="none" w:sz="0" w:space="0" w:color="auto"/>
      </w:divBdr>
    </w:div>
    <w:div w:id="1586768701">
      <w:bodyDiv w:val="1"/>
      <w:marLeft w:val="0"/>
      <w:marRight w:val="0"/>
      <w:marTop w:val="0"/>
      <w:marBottom w:val="0"/>
      <w:divBdr>
        <w:top w:val="none" w:sz="0" w:space="0" w:color="auto"/>
        <w:left w:val="none" w:sz="0" w:space="0" w:color="auto"/>
        <w:bottom w:val="none" w:sz="0" w:space="0" w:color="auto"/>
        <w:right w:val="none" w:sz="0" w:space="0" w:color="auto"/>
      </w:divBdr>
    </w:div>
    <w:div w:id="1718965117">
      <w:bodyDiv w:val="1"/>
      <w:marLeft w:val="0"/>
      <w:marRight w:val="0"/>
      <w:marTop w:val="0"/>
      <w:marBottom w:val="0"/>
      <w:divBdr>
        <w:top w:val="none" w:sz="0" w:space="0" w:color="auto"/>
        <w:left w:val="none" w:sz="0" w:space="0" w:color="auto"/>
        <w:bottom w:val="none" w:sz="0" w:space="0" w:color="auto"/>
        <w:right w:val="none" w:sz="0" w:space="0" w:color="auto"/>
      </w:divBdr>
    </w:div>
    <w:div w:id="1967852731">
      <w:bodyDiv w:val="1"/>
      <w:marLeft w:val="0"/>
      <w:marRight w:val="0"/>
      <w:marTop w:val="0"/>
      <w:marBottom w:val="0"/>
      <w:divBdr>
        <w:top w:val="none" w:sz="0" w:space="0" w:color="auto"/>
        <w:left w:val="none" w:sz="0" w:space="0" w:color="auto"/>
        <w:bottom w:val="none" w:sz="0" w:space="0" w:color="auto"/>
        <w:right w:val="none" w:sz="0" w:space="0" w:color="auto"/>
      </w:divBdr>
    </w:div>
    <w:div w:id="2059472673">
      <w:bodyDiv w:val="1"/>
      <w:marLeft w:val="0"/>
      <w:marRight w:val="0"/>
      <w:marTop w:val="0"/>
      <w:marBottom w:val="0"/>
      <w:divBdr>
        <w:top w:val="none" w:sz="0" w:space="0" w:color="auto"/>
        <w:left w:val="none" w:sz="0" w:space="0" w:color="auto"/>
        <w:bottom w:val="none" w:sz="0" w:space="0" w:color="auto"/>
        <w:right w:val="none" w:sz="0" w:space="0" w:color="auto"/>
      </w:divBdr>
    </w:div>
    <w:div w:id="2117095828">
      <w:bodyDiv w:val="1"/>
      <w:marLeft w:val="0"/>
      <w:marRight w:val="0"/>
      <w:marTop w:val="0"/>
      <w:marBottom w:val="0"/>
      <w:divBdr>
        <w:top w:val="none" w:sz="0" w:space="0" w:color="auto"/>
        <w:left w:val="none" w:sz="0" w:space="0" w:color="auto"/>
        <w:bottom w:val="none" w:sz="0" w:space="0" w:color="auto"/>
        <w:right w:val="none" w:sz="0" w:space="0" w:color="auto"/>
      </w:divBdr>
    </w:div>
    <w:div w:id="2119257778">
      <w:bodyDiv w:val="1"/>
      <w:marLeft w:val="0"/>
      <w:marRight w:val="0"/>
      <w:marTop w:val="0"/>
      <w:marBottom w:val="0"/>
      <w:divBdr>
        <w:top w:val="none" w:sz="0" w:space="0" w:color="auto"/>
        <w:left w:val="none" w:sz="0" w:space="0" w:color="auto"/>
        <w:bottom w:val="none" w:sz="0" w:space="0" w:color="auto"/>
        <w:right w:val="none" w:sz="0" w:space="0" w:color="auto"/>
      </w:divBdr>
      <w:divsChild>
        <w:div w:id="1949005715">
          <w:marLeft w:val="0"/>
          <w:marRight w:val="0"/>
          <w:marTop w:val="0"/>
          <w:marBottom w:val="0"/>
          <w:divBdr>
            <w:top w:val="none" w:sz="0" w:space="0" w:color="auto"/>
            <w:left w:val="none" w:sz="0" w:space="0" w:color="auto"/>
            <w:bottom w:val="none" w:sz="0" w:space="0" w:color="auto"/>
            <w:right w:val="none" w:sz="0" w:space="0" w:color="auto"/>
          </w:divBdr>
        </w:div>
        <w:div w:id="1654604033">
          <w:marLeft w:val="0"/>
          <w:marRight w:val="0"/>
          <w:marTop w:val="0"/>
          <w:marBottom w:val="0"/>
          <w:divBdr>
            <w:top w:val="none" w:sz="0" w:space="0" w:color="auto"/>
            <w:left w:val="none" w:sz="0" w:space="0" w:color="auto"/>
            <w:bottom w:val="none" w:sz="0" w:space="0" w:color="auto"/>
            <w:right w:val="none" w:sz="0" w:space="0" w:color="auto"/>
          </w:divBdr>
        </w:div>
        <w:div w:id="164399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nk-springer-com.sndl1.arn.dz/book/10.1007/978-3-030-3519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sndl1.arn.dz/book/10.1057/97811373983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sndl1.arn.dz/book/10.1007/978-1-4842-394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sndl1.arn.dz/book/10.1007/978-981-15-1839-3" TargetMode="External"/><Relationship Id="rId5" Type="http://schemas.openxmlformats.org/officeDocument/2006/relationships/webSettings" Target="webSettings.xml"/><Relationship Id="rId15" Type="http://schemas.openxmlformats.org/officeDocument/2006/relationships/hyperlink" Target="https://link-springer-com.sndl1.arn.dz/book/10.1057/9781137520036" TargetMode="External"/><Relationship Id="rId10" Type="http://schemas.openxmlformats.org/officeDocument/2006/relationships/hyperlink" Target="https://www-springer-com.sndl1.arn.dz/series/122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hdi.djaber@univ-soukahras.dz" TargetMode="External"/><Relationship Id="rId14" Type="http://schemas.openxmlformats.org/officeDocument/2006/relationships/hyperlink" Target="https://link-springer-com.sndl1.arn.dz/book/10.1007/978-3-030-4880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F1E0-8239-47B8-9B66-7294FE0E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Noureddine</dc:creator>
  <cp:lastModifiedBy>Djana Info</cp:lastModifiedBy>
  <cp:revision>2</cp:revision>
  <dcterms:created xsi:type="dcterms:W3CDTF">2023-06-30T23:50:00Z</dcterms:created>
  <dcterms:modified xsi:type="dcterms:W3CDTF">2023-06-30T23:50:00Z</dcterms:modified>
</cp:coreProperties>
</file>