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DF186F" w:rsidP="00BC4DE1">
      <w:pPr>
        <w:tabs>
          <w:tab w:val="left" w:pos="7817"/>
        </w:tabs>
        <w:bidi/>
        <w:ind w:right="-709"/>
        <w:jc w:val="center"/>
        <w:rPr>
          <w:b/>
          <w:bCs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2.1pt;margin-top:-4.35pt;width:569.4pt;height:0;z-index:251665408" o:connectortype="straight"/>
        </w:pict>
      </w:r>
    </w:p>
    <w:p w:rsidR="0012328C" w:rsidRPr="00776A54" w:rsidRDefault="00BC4DE1" w:rsidP="001F3712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20"/>
          <w:szCs w:val="20"/>
          <w:rtl/>
          <w:lang w:bidi="ar-DZ"/>
        </w:rPr>
      </w:pPr>
      <w:r w:rsidRPr="00776A54">
        <w:rPr>
          <w:b/>
          <w:bCs/>
          <w:sz w:val="16"/>
          <w:szCs w:val="16"/>
          <w:lang w:bidi="ar-DZ"/>
        </w:rPr>
        <w:t xml:space="preserve">     </w:t>
      </w:r>
      <w:r w:rsidR="0012328C" w:rsidRPr="00776A54">
        <w:rPr>
          <w:rFonts w:cs="Traditional Arabic" w:hint="cs"/>
          <w:b/>
          <w:bCs/>
          <w:sz w:val="20"/>
          <w:szCs w:val="20"/>
          <w:rtl/>
          <w:lang w:bidi="ar-DZ"/>
        </w:rPr>
        <w:t>سوق أهر اس في:</w:t>
      </w:r>
      <w:r w:rsidR="001F3712" w:rsidRPr="00776A54">
        <w:rPr>
          <w:rFonts w:cs="Traditional Arabic" w:hint="cs"/>
          <w:b/>
          <w:bCs/>
          <w:sz w:val="20"/>
          <w:szCs w:val="20"/>
          <w:rtl/>
          <w:lang w:bidi="ar-DZ"/>
        </w:rPr>
        <w:t>02</w:t>
      </w:r>
      <w:r w:rsidR="0012328C" w:rsidRPr="00776A54">
        <w:rPr>
          <w:rFonts w:cs="Traditional Arabic" w:hint="cs"/>
          <w:b/>
          <w:bCs/>
          <w:sz w:val="20"/>
          <w:szCs w:val="20"/>
          <w:rtl/>
          <w:lang w:bidi="ar-DZ"/>
        </w:rPr>
        <w:t>/</w:t>
      </w:r>
      <w:r w:rsidR="001F3712" w:rsidRPr="00776A54">
        <w:rPr>
          <w:rFonts w:cs="Traditional Arabic" w:hint="cs"/>
          <w:b/>
          <w:bCs/>
          <w:sz w:val="20"/>
          <w:szCs w:val="20"/>
          <w:rtl/>
          <w:lang w:bidi="ar-DZ"/>
        </w:rPr>
        <w:t>02</w:t>
      </w:r>
      <w:r w:rsidR="0012328C" w:rsidRPr="00776A54">
        <w:rPr>
          <w:rFonts w:cs="Traditional Arabic" w:hint="cs"/>
          <w:b/>
          <w:bCs/>
          <w:sz w:val="20"/>
          <w:szCs w:val="20"/>
          <w:rtl/>
          <w:lang w:bidi="ar-DZ"/>
        </w:rPr>
        <w:t>/</w:t>
      </w:r>
      <w:r w:rsidR="00C42B8A" w:rsidRPr="00776A54">
        <w:rPr>
          <w:rFonts w:cs="Traditional Arabic" w:hint="cs"/>
          <w:b/>
          <w:bCs/>
          <w:sz w:val="20"/>
          <w:szCs w:val="20"/>
          <w:rtl/>
          <w:lang w:bidi="ar-DZ"/>
        </w:rPr>
        <w:t>2025</w:t>
      </w:r>
    </w:p>
    <w:p w:rsidR="0012328C" w:rsidRPr="00776A54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2328C" w:rsidRPr="00776A54" w:rsidRDefault="00991590" w:rsidP="001F3712">
      <w:pPr>
        <w:shd w:val="clear" w:color="auto" w:fill="BFBFBF" w:themeFill="background1" w:themeFillShade="BF"/>
        <w:bidi/>
        <w:jc w:val="center"/>
        <w:rPr>
          <w:rFonts w:cs="Traditional Arabic"/>
          <w:b/>
          <w:bCs/>
          <w:sz w:val="96"/>
          <w:szCs w:val="96"/>
          <w:rtl/>
          <w:lang w:bidi="ar-DZ"/>
        </w:rPr>
      </w:pPr>
      <w:r w:rsidRPr="00776A54">
        <w:rPr>
          <w:rFonts w:cs="Traditional Arabic" w:hint="cs"/>
          <w:b/>
          <w:bCs/>
          <w:sz w:val="72"/>
          <w:szCs w:val="72"/>
          <w:rtl/>
          <w:lang w:bidi="ar-DZ"/>
        </w:rPr>
        <w:t>إعـــــــــــــــــــلان</w:t>
      </w:r>
      <w:r w:rsidR="004F01CC" w:rsidRPr="00776A54">
        <w:rPr>
          <w:rFonts w:cs="Traditional Arabic" w:hint="cs"/>
          <w:b/>
          <w:bCs/>
          <w:sz w:val="72"/>
          <w:szCs w:val="72"/>
          <w:rtl/>
          <w:lang w:bidi="ar-DZ"/>
        </w:rPr>
        <w:t xml:space="preserve"> </w:t>
      </w:r>
    </w:p>
    <w:p w:rsidR="0012328C" w:rsidRPr="00776A54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2328C" w:rsidRPr="00776A54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E759F8" w:rsidRPr="00776A54" w:rsidRDefault="00E759F8" w:rsidP="00776A54">
      <w:pPr>
        <w:tabs>
          <w:tab w:val="left" w:pos="5140"/>
        </w:tabs>
        <w:bidi/>
        <w:ind w:left="360"/>
        <w:rPr>
          <w:rFonts w:cs="Traditional Arabic" w:hint="cs"/>
          <w:b/>
          <w:bCs/>
          <w:sz w:val="28"/>
          <w:szCs w:val="28"/>
          <w:rtl/>
          <w:lang w:bidi="ar-DZ"/>
        </w:rPr>
      </w:pPr>
      <w:r w:rsidRPr="00776A5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نعلم طلبة  السنة الأولى قسم التعليم المشترك في العلوم الإنسانية والعلوم الإجتماعية أنه يمكنهم فحص أوراق الإمتحان </w:t>
      </w:r>
      <w:r w:rsidR="00776A54">
        <w:rPr>
          <w:rFonts w:cs="Traditional Arabic" w:hint="cs"/>
          <w:b/>
          <w:bCs/>
          <w:sz w:val="28"/>
          <w:szCs w:val="28"/>
          <w:rtl/>
          <w:lang w:bidi="ar-DZ"/>
        </w:rPr>
        <w:t>لل</w:t>
      </w:r>
      <w:r w:rsidR="00776A54" w:rsidRPr="00776A5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سداسي الأول  </w:t>
      </w:r>
      <w:r w:rsidRPr="00776A5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مع أستاذ </w:t>
      </w:r>
      <w:r w:rsidR="00463EDB" w:rsidRPr="00776A54">
        <w:rPr>
          <w:rFonts w:cs="Traditional Arabic" w:hint="cs"/>
          <w:b/>
          <w:bCs/>
          <w:sz w:val="28"/>
          <w:szCs w:val="28"/>
          <w:rtl/>
          <w:lang w:bidi="ar-DZ"/>
        </w:rPr>
        <w:t>المادة</w:t>
      </w:r>
      <w:r w:rsidRPr="00776A5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776A54" w:rsidRPr="00776A5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بمكتب رئيس القسم </w:t>
      </w:r>
      <w:r w:rsidRPr="00776A54">
        <w:rPr>
          <w:rFonts w:cs="Traditional Arabic" w:hint="cs"/>
          <w:b/>
          <w:bCs/>
          <w:sz w:val="28"/>
          <w:szCs w:val="28"/>
          <w:rtl/>
          <w:lang w:bidi="ar-DZ"/>
        </w:rPr>
        <w:t>حسب الرزنامة التالية:</w:t>
      </w:r>
    </w:p>
    <w:p w:rsidR="00D20CA0" w:rsidRPr="00776A54" w:rsidRDefault="00D20CA0" w:rsidP="00D20CA0">
      <w:pPr>
        <w:tabs>
          <w:tab w:val="left" w:pos="5140"/>
        </w:tabs>
        <w:bidi/>
        <w:ind w:left="360"/>
        <w:rPr>
          <w:rFonts w:cs="Traditional Arabic" w:hint="cs"/>
          <w:b/>
          <w:bCs/>
          <w:sz w:val="28"/>
          <w:szCs w:val="28"/>
          <w:rtl/>
          <w:lang w:bidi="ar-DZ"/>
        </w:rPr>
      </w:pPr>
    </w:p>
    <w:p w:rsidR="00D20CA0" w:rsidRPr="00776A54" w:rsidRDefault="00D20CA0" w:rsidP="00D20CA0">
      <w:pPr>
        <w:tabs>
          <w:tab w:val="left" w:pos="5140"/>
        </w:tabs>
        <w:bidi/>
        <w:ind w:left="360"/>
        <w:rPr>
          <w:rFonts w:cs="Traditional Arabic"/>
          <w:b/>
          <w:bCs/>
          <w:sz w:val="28"/>
          <w:szCs w:val="28"/>
          <w:rtl/>
          <w:lang w:bidi="ar-DZ"/>
        </w:rPr>
      </w:pPr>
    </w:p>
    <w:tbl>
      <w:tblPr>
        <w:tblStyle w:val="TableGrid"/>
        <w:bidiVisual/>
        <w:tblW w:w="9498" w:type="dxa"/>
        <w:tblInd w:w="-885" w:type="dxa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3260"/>
        <w:gridCol w:w="1843"/>
      </w:tblGrid>
      <w:tr w:rsidR="00776A54" w:rsidTr="00A2656A">
        <w:tc>
          <w:tcPr>
            <w:tcW w:w="9498" w:type="dxa"/>
            <w:gridSpan w:val="5"/>
            <w:shd w:val="clear" w:color="auto" w:fill="A6A6A6" w:themeFill="background1" w:themeFillShade="A6"/>
          </w:tcPr>
          <w:p w:rsidR="00776A54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السنة الأولى علوم إجتماعية</w:t>
            </w:r>
          </w:p>
        </w:tc>
      </w:tr>
      <w:tr w:rsidR="00776A54" w:rsidTr="00776A54">
        <w:tc>
          <w:tcPr>
            <w:tcW w:w="993" w:type="dxa"/>
            <w:shd w:val="clear" w:color="auto" w:fill="A6A6A6" w:themeFill="background1" w:themeFillShade="A6"/>
          </w:tcPr>
          <w:p w:rsidR="00776A54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اليوم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76A54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76A54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776A54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المادة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76A54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أستاذ المادة</w:t>
            </w:r>
          </w:p>
        </w:tc>
      </w:tr>
      <w:tr w:rsidR="00776A54" w:rsidTr="00776A54">
        <w:tc>
          <w:tcPr>
            <w:tcW w:w="993" w:type="dxa"/>
          </w:tcPr>
          <w:p w:rsidR="00776A54" w:rsidRPr="008C11A2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8C11A2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8:00-9:00</w:t>
            </w:r>
          </w:p>
        </w:tc>
        <w:tc>
          <w:tcPr>
            <w:tcW w:w="3260" w:type="dxa"/>
          </w:tcPr>
          <w:p w:rsidR="00776A54" w:rsidRPr="008C11A2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مدخل إلى الأنثربولوجيا</w:t>
            </w:r>
          </w:p>
        </w:tc>
        <w:tc>
          <w:tcPr>
            <w:tcW w:w="1843" w:type="dxa"/>
          </w:tcPr>
          <w:p w:rsidR="00776A54" w:rsidRPr="008C11A2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أ.بن سمشة</w:t>
            </w:r>
          </w:p>
        </w:tc>
      </w:tr>
      <w:tr w:rsidR="00776A54" w:rsidTr="00776A54">
        <w:tc>
          <w:tcPr>
            <w:tcW w:w="993" w:type="dxa"/>
          </w:tcPr>
          <w:p w:rsidR="00776A54" w:rsidRPr="008C11A2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8C11A2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9:00-10:00</w:t>
            </w:r>
          </w:p>
        </w:tc>
        <w:tc>
          <w:tcPr>
            <w:tcW w:w="3260" w:type="dxa"/>
          </w:tcPr>
          <w:p w:rsidR="00776A54" w:rsidRPr="008C11A2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إبستيمولوجيا العلوم لإجتماعية</w:t>
            </w:r>
          </w:p>
        </w:tc>
        <w:tc>
          <w:tcPr>
            <w:tcW w:w="1843" w:type="dxa"/>
          </w:tcPr>
          <w:p w:rsidR="00776A54" w:rsidRPr="008C11A2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أ.صيد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Default="00776A54" w:rsidP="00D20CA0">
            <w:pPr>
              <w:jc w:val="center"/>
            </w:pPr>
            <w:r w:rsidRPr="009A7EB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D20CA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10:00-11:00</w:t>
            </w:r>
          </w:p>
        </w:tc>
        <w:tc>
          <w:tcPr>
            <w:tcW w:w="3260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مدخل غلى علم الإجتماع</w:t>
            </w:r>
          </w:p>
        </w:tc>
        <w:tc>
          <w:tcPr>
            <w:tcW w:w="1843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أ.عليوة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Default="00776A54" w:rsidP="00D20CA0">
            <w:pPr>
              <w:jc w:val="center"/>
            </w:pPr>
            <w:r w:rsidRPr="009A7EB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11:00-12:00</w:t>
            </w:r>
          </w:p>
        </w:tc>
        <w:tc>
          <w:tcPr>
            <w:tcW w:w="3260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إحصاء وصفي</w:t>
            </w:r>
          </w:p>
        </w:tc>
        <w:tc>
          <w:tcPr>
            <w:tcW w:w="1843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أ.تيش تيش سليمان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Default="00776A54" w:rsidP="00D20CA0">
            <w:pPr>
              <w:jc w:val="center"/>
            </w:pPr>
            <w:r w:rsidRPr="009A7EB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12:00-13:00</w:t>
            </w:r>
          </w:p>
        </w:tc>
        <w:tc>
          <w:tcPr>
            <w:tcW w:w="3260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مدخل إلى الفلسفة</w:t>
            </w:r>
          </w:p>
        </w:tc>
        <w:tc>
          <w:tcPr>
            <w:tcW w:w="1843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أ.عرايبية 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Pr="00D20CA0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1701" w:type="dxa"/>
          </w:tcPr>
          <w:p w:rsidR="00776A54" w:rsidRPr="00D20CA0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04/02/2025</w:t>
            </w:r>
          </w:p>
        </w:tc>
        <w:tc>
          <w:tcPr>
            <w:tcW w:w="1701" w:type="dxa"/>
          </w:tcPr>
          <w:p w:rsidR="00776A54" w:rsidRDefault="00776A54" w:rsidP="00D20CA0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08:00-09:00</w:t>
            </w:r>
          </w:p>
        </w:tc>
        <w:tc>
          <w:tcPr>
            <w:tcW w:w="3260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مدخل إلى علم النفس</w:t>
            </w:r>
          </w:p>
        </w:tc>
        <w:tc>
          <w:tcPr>
            <w:tcW w:w="184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أ.تيايبية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Pr="00D20CA0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1701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04/02/2025</w:t>
            </w:r>
          </w:p>
        </w:tc>
        <w:tc>
          <w:tcPr>
            <w:tcW w:w="1701" w:type="dxa"/>
          </w:tcPr>
          <w:p w:rsidR="00776A54" w:rsidRDefault="00776A54" w:rsidP="00D20CA0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09:00-10:00</w:t>
            </w:r>
          </w:p>
        </w:tc>
        <w:tc>
          <w:tcPr>
            <w:tcW w:w="3260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تاريخ الجزائر1</w:t>
            </w:r>
          </w:p>
        </w:tc>
        <w:tc>
          <w:tcPr>
            <w:tcW w:w="184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أ.منادي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Pr="00D20CA0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1701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04/02/2025</w:t>
            </w:r>
          </w:p>
        </w:tc>
        <w:tc>
          <w:tcPr>
            <w:tcW w:w="1701" w:type="dxa"/>
          </w:tcPr>
          <w:p w:rsidR="00776A54" w:rsidRDefault="00776A54" w:rsidP="00D20CA0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10:00-11:00</w:t>
            </w:r>
          </w:p>
        </w:tc>
        <w:tc>
          <w:tcPr>
            <w:tcW w:w="3260" w:type="dxa"/>
          </w:tcPr>
          <w:p w:rsidR="00776A54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البحث الوثائقي1</w:t>
            </w:r>
          </w:p>
        </w:tc>
        <w:tc>
          <w:tcPr>
            <w:tcW w:w="1843" w:type="dxa"/>
          </w:tcPr>
          <w:p w:rsidR="00776A54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أ.هادفي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Pr="00D20CA0" w:rsidRDefault="00776A54" w:rsidP="00D20CA0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1701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04/02/2025</w:t>
            </w:r>
          </w:p>
        </w:tc>
        <w:tc>
          <w:tcPr>
            <w:tcW w:w="1701" w:type="dxa"/>
          </w:tcPr>
          <w:p w:rsidR="00776A54" w:rsidRDefault="00776A54" w:rsidP="00D20CA0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11:00-12:00</w:t>
            </w:r>
          </w:p>
        </w:tc>
        <w:tc>
          <w:tcPr>
            <w:tcW w:w="3260" w:type="dxa"/>
          </w:tcPr>
          <w:p w:rsidR="00776A54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مدخل إلى الإقتصاد</w:t>
            </w:r>
          </w:p>
        </w:tc>
        <w:tc>
          <w:tcPr>
            <w:tcW w:w="1843" w:type="dxa"/>
          </w:tcPr>
          <w:p w:rsidR="00776A54" w:rsidRDefault="00776A54" w:rsidP="00E759F8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أ.جابري</w:t>
            </w:r>
          </w:p>
        </w:tc>
      </w:tr>
    </w:tbl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 w:hint="cs"/>
          <w:b/>
          <w:bCs/>
          <w:sz w:val="32"/>
          <w:szCs w:val="32"/>
          <w:rtl/>
          <w:lang w:bidi="ar-DZ"/>
        </w:rPr>
      </w:pPr>
    </w:p>
    <w:p w:rsidR="00776A54" w:rsidRDefault="00776A54" w:rsidP="00776A54">
      <w:pPr>
        <w:tabs>
          <w:tab w:val="left" w:pos="5140"/>
        </w:tabs>
        <w:bidi/>
        <w:ind w:left="360"/>
        <w:jc w:val="right"/>
        <w:rPr>
          <w:rFonts w:cs="Traditional Arabic" w:hint="cs"/>
          <w:b/>
          <w:bCs/>
          <w:sz w:val="32"/>
          <w:szCs w:val="32"/>
          <w:rtl/>
          <w:lang w:bidi="ar-DZ"/>
        </w:rPr>
      </w:pPr>
    </w:p>
    <w:p w:rsidR="00776A54" w:rsidRDefault="00776A54" w:rsidP="00776A54">
      <w:pPr>
        <w:tabs>
          <w:tab w:val="left" w:pos="5140"/>
        </w:tabs>
        <w:bidi/>
        <w:ind w:left="360"/>
        <w:jc w:val="right"/>
        <w:rPr>
          <w:rFonts w:cs="Traditional Arabic" w:hint="cs"/>
          <w:b/>
          <w:bCs/>
          <w:sz w:val="32"/>
          <w:szCs w:val="32"/>
          <w:rtl/>
          <w:lang w:bidi="ar-DZ"/>
        </w:rPr>
      </w:pPr>
    </w:p>
    <w:p w:rsidR="00776A54" w:rsidRDefault="00776A54" w:rsidP="00776A54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</w:p>
    <w:tbl>
      <w:tblPr>
        <w:tblStyle w:val="TableGrid"/>
        <w:bidiVisual/>
        <w:tblW w:w="9498" w:type="dxa"/>
        <w:tblInd w:w="-885" w:type="dxa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3260"/>
        <w:gridCol w:w="1843"/>
      </w:tblGrid>
      <w:tr w:rsidR="00776A54" w:rsidTr="00B34BEF">
        <w:tc>
          <w:tcPr>
            <w:tcW w:w="9498" w:type="dxa"/>
            <w:gridSpan w:val="5"/>
            <w:shd w:val="clear" w:color="auto" w:fill="A6A6A6" w:themeFill="background1" w:themeFillShade="A6"/>
          </w:tcPr>
          <w:p w:rsidR="00776A54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السنة الأولى علوم إنسانية</w:t>
            </w:r>
          </w:p>
        </w:tc>
      </w:tr>
      <w:tr w:rsidR="00776A54" w:rsidTr="00776A54">
        <w:tc>
          <w:tcPr>
            <w:tcW w:w="993" w:type="dxa"/>
            <w:shd w:val="clear" w:color="auto" w:fill="A6A6A6" w:themeFill="background1" w:themeFillShade="A6"/>
          </w:tcPr>
          <w:p w:rsidR="00776A54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اليوم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76A54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76A54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776A54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المادة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76A54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أستاذ المادة</w:t>
            </w:r>
          </w:p>
        </w:tc>
      </w:tr>
      <w:tr w:rsidR="00776A54" w:rsidTr="00776A54">
        <w:tc>
          <w:tcPr>
            <w:tcW w:w="993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08:00-09:00</w:t>
            </w:r>
          </w:p>
        </w:tc>
        <w:tc>
          <w:tcPr>
            <w:tcW w:w="3260" w:type="dxa"/>
          </w:tcPr>
          <w:p w:rsidR="00776A54" w:rsidRPr="008C11A2" w:rsidRDefault="00776A54" w:rsidP="006D246D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مدخل إلى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علم الآثار1</w:t>
            </w:r>
          </w:p>
        </w:tc>
        <w:tc>
          <w:tcPr>
            <w:tcW w:w="1843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أ.خبزاوي</w:t>
            </w:r>
          </w:p>
        </w:tc>
      </w:tr>
      <w:tr w:rsidR="00776A54" w:rsidTr="00776A54">
        <w:tc>
          <w:tcPr>
            <w:tcW w:w="993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09:00-10:00</w:t>
            </w:r>
          </w:p>
        </w:tc>
        <w:tc>
          <w:tcPr>
            <w:tcW w:w="3260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1843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أ.سوقال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Default="00776A54" w:rsidP="00E33F96">
            <w:pPr>
              <w:jc w:val="center"/>
            </w:pPr>
            <w:r w:rsidRPr="009A7EB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D20CA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10:00-11:00</w:t>
            </w:r>
          </w:p>
        </w:tc>
        <w:tc>
          <w:tcPr>
            <w:tcW w:w="3260" w:type="dxa"/>
          </w:tcPr>
          <w:p w:rsidR="00776A54" w:rsidRPr="00D20CA0" w:rsidRDefault="00776A54" w:rsidP="006D246D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مدخل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إلى علوم الإعلام والإتصال1</w:t>
            </w:r>
          </w:p>
        </w:tc>
        <w:tc>
          <w:tcPr>
            <w:tcW w:w="184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أ.نواري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Default="00776A54" w:rsidP="00E33F96">
            <w:pPr>
              <w:jc w:val="center"/>
            </w:pPr>
            <w:r w:rsidRPr="009A7EB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11:00-12:00</w:t>
            </w:r>
          </w:p>
        </w:tc>
        <w:tc>
          <w:tcPr>
            <w:tcW w:w="3260" w:type="dxa"/>
          </w:tcPr>
          <w:p w:rsidR="00776A54" w:rsidRPr="00D20CA0" w:rsidRDefault="00776A54" w:rsidP="006D246D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مدخل إلى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تاريخ الحضارات القديمة</w:t>
            </w:r>
          </w:p>
        </w:tc>
        <w:tc>
          <w:tcPr>
            <w:tcW w:w="184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أ.سوالمية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Default="00776A54" w:rsidP="00E33F96">
            <w:pPr>
              <w:jc w:val="center"/>
            </w:pPr>
            <w:r w:rsidRPr="009A7EB4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الإثنين</w:t>
            </w:r>
          </w:p>
        </w:tc>
        <w:tc>
          <w:tcPr>
            <w:tcW w:w="1701" w:type="dxa"/>
          </w:tcPr>
          <w:p w:rsidR="00776A54" w:rsidRPr="008C11A2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C11A2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03/02/2025</w:t>
            </w:r>
          </w:p>
        </w:tc>
        <w:tc>
          <w:tcPr>
            <w:tcW w:w="1701" w:type="dxa"/>
          </w:tcPr>
          <w:p w:rsidR="00776A54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08:00-09:00</w:t>
            </w:r>
          </w:p>
        </w:tc>
        <w:tc>
          <w:tcPr>
            <w:tcW w:w="3260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تاريخ الجزائر العام1</w:t>
            </w:r>
          </w:p>
        </w:tc>
        <w:tc>
          <w:tcPr>
            <w:tcW w:w="184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أ.ورتي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1701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04/02/2025</w:t>
            </w:r>
          </w:p>
        </w:tc>
        <w:tc>
          <w:tcPr>
            <w:tcW w:w="1701" w:type="dxa"/>
          </w:tcPr>
          <w:p w:rsidR="00776A54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09:00-10:00</w:t>
            </w:r>
          </w:p>
        </w:tc>
        <w:tc>
          <w:tcPr>
            <w:tcW w:w="3260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إبستيمولوجيا العلوم الإنسانية</w:t>
            </w:r>
          </w:p>
        </w:tc>
        <w:tc>
          <w:tcPr>
            <w:tcW w:w="184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أ.ولهي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1701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04/02/2025</w:t>
            </w:r>
          </w:p>
        </w:tc>
        <w:tc>
          <w:tcPr>
            <w:tcW w:w="1701" w:type="dxa"/>
          </w:tcPr>
          <w:p w:rsidR="00776A54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10:00-11:00</w:t>
            </w:r>
          </w:p>
        </w:tc>
        <w:tc>
          <w:tcPr>
            <w:tcW w:w="3260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مدارس ومناهج البحث العلمي</w:t>
            </w:r>
          </w:p>
        </w:tc>
        <w:tc>
          <w:tcPr>
            <w:tcW w:w="184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أ.ولهي</w:t>
            </w:r>
          </w:p>
        </w:tc>
      </w:tr>
      <w:tr w:rsidR="00776A54" w:rsidRPr="00D20CA0" w:rsidTr="00776A54">
        <w:tc>
          <w:tcPr>
            <w:tcW w:w="99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1701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04/02/2025</w:t>
            </w:r>
          </w:p>
        </w:tc>
        <w:tc>
          <w:tcPr>
            <w:tcW w:w="1701" w:type="dxa"/>
          </w:tcPr>
          <w:p w:rsidR="00776A54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11:00-12:00</w:t>
            </w:r>
          </w:p>
        </w:tc>
        <w:tc>
          <w:tcPr>
            <w:tcW w:w="3260" w:type="dxa"/>
          </w:tcPr>
          <w:p w:rsidR="00776A54" w:rsidRPr="00D20CA0" w:rsidRDefault="00776A54" w:rsidP="006D246D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مدخل إلى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علم المكتبات</w:t>
            </w:r>
          </w:p>
        </w:tc>
        <w:tc>
          <w:tcPr>
            <w:tcW w:w="1843" w:type="dxa"/>
          </w:tcPr>
          <w:p w:rsidR="00776A54" w:rsidRPr="00D20CA0" w:rsidRDefault="00776A54" w:rsidP="00E33F96">
            <w:pPr>
              <w:tabs>
                <w:tab w:val="left" w:pos="5140"/>
              </w:tabs>
              <w:bidi/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أ.هادفي</w:t>
            </w:r>
          </w:p>
        </w:tc>
      </w:tr>
    </w:tbl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776A54" w:rsidP="00776A54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رئيس القسم</w:t>
      </w: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sectPr w:rsidR="001F3712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6F" w:rsidRDefault="00DF186F" w:rsidP="00BC4DE1">
      <w:r>
        <w:separator/>
      </w:r>
    </w:p>
  </w:endnote>
  <w:endnote w:type="continuationSeparator" w:id="0">
    <w:p w:rsidR="00DF186F" w:rsidRDefault="00DF186F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6F" w:rsidRDefault="00DF186F" w:rsidP="00BC4DE1">
      <w:r>
        <w:separator/>
      </w:r>
    </w:p>
  </w:footnote>
  <w:footnote w:type="continuationSeparator" w:id="0">
    <w:p w:rsidR="00DF186F" w:rsidRDefault="00DF186F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DF186F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DF186F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FF5"/>
    <w:rsid w:val="000928A9"/>
    <w:rsid w:val="000B7FD2"/>
    <w:rsid w:val="000D6A86"/>
    <w:rsid w:val="000E3203"/>
    <w:rsid w:val="0012328C"/>
    <w:rsid w:val="001354CB"/>
    <w:rsid w:val="0013770A"/>
    <w:rsid w:val="0015622F"/>
    <w:rsid w:val="00156BAD"/>
    <w:rsid w:val="00171BB9"/>
    <w:rsid w:val="001F3712"/>
    <w:rsid w:val="002219D6"/>
    <w:rsid w:val="002734B3"/>
    <w:rsid w:val="00281CAD"/>
    <w:rsid w:val="00287028"/>
    <w:rsid w:val="0029482F"/>
    <w:rsid w:val="00303E31"/>
    <w:rsid w:val="00347CB3"/>
    <w:rsid w:val="00380360"/>
    <w:rsid w:val="00393C45"/>
    <w:rsid w:val="003A4DDD"/>
    <w:rsid w:val="003D490F"/>
    <w:rsid w:val="00402DE2"/>
    <w:rsid w:val="00463EDB"/>
    <w:rsid w:val="004B3820"/>
    <w:rsid w:val="004F01CC"/>
    <w:rsid w:val="00591ED2"/>
    <w:rsid w:val="0064244B"/>
    <w:rsid w:val="00643B3D"/>
    <w:rsid w:val="006D246D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991590"/>
    <w:rsid w:val="009C1969"/>
    <w:rsid w:val="009D2B50"/>
    <w:rsid w:val="009E5029"/>
    <w:rsid w:val="009F0544"/>
    <w:rsid w:val="00A96DA9"/>
    <w:rsid w:val="00AA519F"/>
    <w:rsid w:val="00AB38B4"/>
    <w:rsid w:val="00AD11E5"/>
    <w:rsid w:val="00AD4909"/>
    <w:rsid w:val="00B3002E"/>
    <w:rsid w:val="00B47009"/>
    <w:rsid w:val="00BA227F"/>
    <w:rsid w:val="00BC4DE1"/>
    <w:rsid w:val="00C42B8A"/>
    <w:rsid w:val="00C557CC"/>
    <w:rsid w:val="00C725DB"/>
    <w:rsid w:val="00C80CAC"/>
    <w:rsid w:val="00D20CA0"/>
    <w:rsid w:val="00D35FDF"/>
    <w:rsid w:val="00D507F3"/>
    <w:rsid w:val="00D51C4B"/>
    <w:rsid w:val="00D60259"/>
    <w:rsid w:val="00DA16A8"/>
    <w:rsid w:val="00DC3300"/>
    <w:rsid w:val="00DF186F"/>
    <w:rsid w:val="00E17935"/>
    <w:rsid w:val="00E759F8"/>
    <w:rsid w:val="00E94649"/>
    <w:rsid w:val="00EA03D5"/>
    <w:rsid w:val="00EF24DA"/>
    <w:rsid w:val="00EF4FE9"/>
    <w:rsid w:val="00F2736D"/>
    <w:rsid w:val="00F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15E2-DB6C-4257-ACEB-87A9019A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41</cp:revision>
  <cp:lastPrinted>2024-04-29T09:23:00Z</cp:lastPrinted>
  <dcterms:created xsi:type="dcterms:W3CDTF">2015-04-19T09:26:00Z</dcterms:created>
  <dcterms:modified xsi:type="dcterms:W3CDTF">2025-02-02T14:36:00Z</dcterms:modified>
</cp:coreProperties>
</file>